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D59" w:rsidRDefault="009D1A27" w:rsidP="009D1A27">
      <w:pPr>
        <w:tabs>
          <w:tab w:val="left" w:pos="2190"/>
          <w:tab w:val="right" w:pos="14002"/>
        </w:tabs>
        <w:jc w:val="left"/>
        <w:rPr>
          <w:rFonts w:cs="Times New Roman"/>
          <w:b/>
          <w:bCs/>
          <w:sz w:val="24"/>
          <w:szCs w:val="24"/>
        </w:rPr>
      </w:pPr>
      <w:r>
        <w:rPr>
          <w:rFonts w:cs="Times New Roman"/>
          <w:b/>
          <w:bCs/>
          <w:sz w:val="24"/>
          <w:szCs w:val="24"/>
        </w:rPr>
        <w:tab/>
      </w:r>
      <w:r>
        <w:rPr>
          <w:rFonts w:cs="Times New Roman"/>
          <w:b/>
          <w:bCs/>
          <w:sz w:val="24"/>
          <w:szCs w:val="24"/>
        </w:rPr>
        <w:tab/>
      </w:r>
      <w:r w:rsidR="003A7D59">
        <w:rPr>
          <w:rFonts w:cs="Times New Roman"/>
          <w:b/>
          <w:bCs/>
          <w:sz w:val="24"/>
          <w:szCs w:val="24"/>
        </w:rPr>
        <w:t xml:space="preserve">2. melléklet </w:t>
      </w:r>
      <w:proofErr w:type="gramStart"/>
      <w:r w:rsidR="003A7D59">
        <w:rPr>
          <w:rFonts w:cs="Times New Roman"/>
          <w:b/>
          <w:bCs/>
          <w:sz w:val="24"/>
          <w:szCs w:val="24"/>
        </w:rPr>
        <w:t>a ….</w:t>
      </w:r>
      <w:proofErr w:type="gramEnd"/>
      <w:r w:rsidR="003A7D59">
        <w:rPr>
          <w:rFonts w:cs="Times New Roman"/>
          <w:b/>
          <w:bCs/>
          <w:sz w:val="24"/>
          <w:szCs w:val="24"/>
        </w:rPr>
        <w:t>/2020. (….) szabályzathoz</w:t>
      </w:r>
    </w:p>
    <w:p w:rsidR="00164619" w:rsidRPr="00935787" w:rsidRDefault="00164619" w:rsidP="00164619">
      <w:pPr>
        <w:jc w:val="center"/>
        <w:rPr>
          <w:rFonts w:cs="Times New Roman"/>
          <w:b/>
          <w:bCs/>
          <w:sz w:val="24"/>
          <w:szCs w:val="24"/>
        </w:rPr>
      </w:pPr>
      <w:r w:rsidRPr="00935787">
        <w:rPr>
          <w:rFonts w:cs="Times New Roman"/>
          <w:b/>
          <w:bCs/>
          <w:sz w:val="24"/>
          <w:szCs w:val="24"/>
        </w:rPr>
        <w:t>Díjkedvezmény iránti kérelem</w:t>
      </w:r>
    </w:p>
    <w:p w:rsidR="00164619" w:rsidRDefault="00164619" w:rsidP="00164619">
      <w:pPr>
        <w:tabs>
          <w:tab w:val="left" w:pos="2552"/>
          <w:tab w:val="left" w:leader="dot" w:pos="13041"/>
        </w:tabs>
        <w:rPr>
          <w:rFonts w:cs="Times New Roman"/>
          <w:sz w:val="24"/>
          <w:szCs w:val="24"/>
        </w:rPr>
      </w:pPr>
      <w:r w:rsidRPr="00B4030D">
        <w:rPr>
          <w:rFonts w:cs="Times New Roman"/>
          <w:sz w:val="24"/>
          <w:szCs w:val="24"/>
        </w:rPr>
        <w:t xml:space="preserve">Intézmény megnevezése: </w:t>
      </w:r>
      <w:r>
        <w:rPr>
          <w:rFonts w:cs="Times New Roman"/>
          <w:sz w:val="24"/>
          <w:szCs w:val="24"/>
        </w:rPr>
        <w:tab/>
      </w:r>
      <w:r>
        <w:rPr>
          <w:rFonts w:cs="Times New Roman"/>
          <w:sz w:val="24"/>
          <w:szCs w:val="24"/>
        </w:rPr>
        <w:tab/>
      </w:r>
    </w:p>
    <w:p w:rsidR="00164619" w:rsidRDefault="00164619" w:rsidP="00164619">
      <w:pPr>
        <w:tabs>
          <w:tab w:val="left" w:pos="1418"/>
          <w:tab w:val="left" w:leader="dot" w:pos="13041"/>
        </w:tabs>
        <w:rPr>
          <w:rFonts w:cs="Times New Roman"/>
          <w:sz w:val="24"/>
          <w:szCs w:val="24"/>
        </w:rPr>
      </w:pPr>
      <w:r w:rsidRPr="00B4030D">
        <w:rPr>
          <w:rFonts w:cs="Times New Roman"/>
          <w:sz w:val="24"/>
          <w:szCs w:val="24"/>
        </w:rPr>
        <w:t xml:space="preserve">Tanuló neve: </w:t>
      </w:r>
      <w:r>
        <w:rPr>
          <w:rFonts w:cs="Times New Roman"/>
          <w:sz w:val="24"/>
          <w:szCs w:val="24"/>
        </w:rPr>
        <w:tab/>
      </w:r>
      <w:r>
        <w:rPr>
          <w:rFonts w:cs="Times New Roman"/>
          <w:sz w:val="24"/>
          <w:szCs w:val="24"/>
        </w:rPr>
        <w:tab/>
      </w:r>
    </w:p>
    <w:p w:rsidR="00164619" w:rsidRPr="00B4030D" w:rsidRDefault="00164619" w:rsidP="00164619">
      <w:pPr>
        <w:tabs>
          <w:tab w:val="left" w:pos="3402"/>
          <w:tab w:val="left" w:leader="dot" w:pos="13041"/>
        </w:tabs>
        <w:rPr>
          <w:rFonts w:cs="Times New Roman"/>
          <w:sz w:val="24"/>
          <w:szCs w:val="24"/>
        </w:rPr>
      </w:pPr>
      <w:r w:rsidRPr="00B4030D">
        <w:rPr>
          <w:rFonts w:cs="Times New Roman"/>
          <w:sz w:val="24"/>
          <w:szCs w:val="24"/>
        </w:rPr>
        <w:t>A tanuló oktatási azonosító száma:</w:t>
      </w:r>
      <w:r>
        <w:rPr>
          <w:rFonts w:cs="Times New Roman"/>
          <w:sz w:val="24"/>
          <w:szCs w:val="24"/>
        </w:rPr>
        <w:tab/>
      </w:r>
      <w:r>
        <w:rPr>
          <w:rFonts w:cs="Times New Roman"/>
          <w:sz w:val="24"/>
          <w:szCs w:val="24"/>
        </w:rPr>
        <w:tab/>
      </w:r>
    </w:p>
    <w:p w:rsidR="00164619" w:rsidRPr="00935787" w:rsidRDefault="00164619" w:rsidP="00164619">
      <w:pPr>
        <w:tabs>
          <w:tab w:val="right" w:leader="dot" w:pos="3969"/>
          <w:tab w:val="right" w:leader="dot" w:pos="4820"/>
        </w:tabs>
        <w:rPr>
          <w:rFonts w:cs="Times New Roman"/>
          <w:bCs/>
          <w:sz w:val="24"/>
          <w:szCs w:val="24"/>
        </w:rPr>
      </w:pPr>
      <w:proofErr w:type="gramStart"/>
      <w:r>
        <w:rPr>
          <w:rFonts w:cs="Times New Roman"/>
          <w:bCs/>
          <w:sz w:val="24"/>
          <w:szCs w:val="24"/>
        </w:rPr>
        <w:t>Alulírott …</w:t>
      </w:r>
      <w:proofErr w:type="gramEnd"/>
      <w:r>
        <w:rPr>
          <w:rFonts w:cs="Times New Roman"/>
          <w:bCs/>
          <w:sz w:val="24"/>
          <w:szCs w:val="24"/>
        </w:rPr>
        <w:t xml:space="preserve">………………. </w:t>
      </w:r>
      <w:r w:rsidRPr="00A656F6">
        <w:rPr>
          <w:rFonts w:cs="Times New Roman"/>
          <w:bCs/>
          <w:i/>
          <w:sz w:val="24"/>
          <w:szCs w:val="24"/>
        </w:rPr>
        <w:t>(név)</w:t>
      </w:r>
      <w:r>
        <w:rPr>
          <w:rFonts w:cs="Times New Roman"/>
          <w:bCs/>
          <w:sz w:val="24"/>
          <w:szCs w:val="24"/>
        </w:rPr>
        <w:t xml:space="preserve"> n</w:t>
      </w:r>
      <w:r w:rsidRPr="00935787">
        <w:rPr>
          <w:rFonts w:cs="Times New Roman"/>
          <w:bCs/>
          <w:sz w:val="24"/>
          <w:szCs w:val="24"/>
        </w:rPr>
        <w:t>yilatkozom arról, hogy a 202</w:t>
      </w:r>
      <w:r w:rsidRPr="00935787">
        <w:rPr>
          <w:rFonts w:cs="Times New Roman"/>
          <w:bCs/>
          <w:sz w:val="24"/>
          <w:szCs w:val="24"/>
        </w:rPr>
        <w:tab/>
        <w:t xml:space="preserve"> /</w:t>
      </w:r>
      <w:proofErr w:type="spellStart"/>
      <w:r w:rsidRPr="00935787">
        <w:rPr>
          <w:rFonts w:cs="Times New Roman"/>
          <w:bCs/>
          <w:sz w:val="24"/>
          <w:szCs w:val="24"/>
        </w:rPr>
        <w:t>202</w:t>
      </w:r>
      <w:proofErr w:type="spellEnd"/>
      <w:r w:rsidRPr="00935787">
        <w:rPr>
          <w:rFonts w:cs="Times New Roman"/>
          <w:bCs/>
          <w:sz w:val="24"/>
          <w:szCs w:val="24"/>
        </w:rPr>
        <w:tab/>
      </w:r>
      <w:r w:rsidRPr="00935787">
        <w:rPr>
          <w:rFonts w:cs="Times New Roman"/>
          <w:bCs/>
          <w:sz w:val="24"/>
          <w:szCs w:val="24"/>
        </w:rPr>
        <w:tab/>
        <w:t>tanévben a díjkedvezményt a szociális helyzetemre tekintettel kívánom igénybe venni.</w:t>
      </w:r>
    </w:p>
    <w:p w:rsidR="00164619" w:rsidRPr="00B4030D" w:rsidRDefault="00164619" w:rsidP="00164619">
      <w:pPr>
        <w:spacing w:after="20"/>
        <w:ind w:left="142" w:hanging="142"/>
        <w:jc w:val="center"/>
        <w:rPr>
          <w:rFonts w:eastAsia="Times New Roman" w:cs="Times New Roman"/>
          <w:b/>
          <w:caps/>
          <w:sz w:val="18"/>
          <w:szCs w:val="18"/>
        </w:rPr>
      </w:pPr>
    </w:p>
    <w:p w:rsidR="00164619" w:rsidRPr="00B4030D" w:rsidRDefault="00164619" w:rsidP="00164619">
      <w:pPr>
        <w:spacing w:after="20"/>
        <w:ind w:left="142" w:hanging="142"/>
        <w:jc w:val="center"/>
        <w:rPr>
          <w:rFonts w:eastAsia="Times New Roman" w:cs="Times New Roman"/>
          <w:b/>
          <w:caps/>
          <w:sz w:val="18"/>
          <w:szCs w:val="18"/>
        </w:rPr>
      </w:pPr>
      <w:r w:rsidRPr="00B4030D">
        <w:rPr>
          <w:rFonts w:eastAsia="Times New Roman" w:cs="Times New Roman"/>
          <w:b/>
          <w:caps/>
          <w:sz w:val="18"/>
          <w:szCs w:val="18"/>
        </w:rPr>
        <w:t>Jövedelmi adatok</w:t>
      </w:r>
    </w:p>
    <w:p w:rsidR="00164619" w:rsidRPr="00B4030D" w:rsidRDefault="00164619" w:rsidP="00164619">
      <w:pPr>
        <w:spacing w:after="20"/>
        <w:ind w:left="142" w:hanging="142"/>
        <w:jc w:val="center"/>
        <w:rPr>
          <w:rFonts w:eastAsia="Times New Roman" w:cs="Times New Roman"/>
          <w:sz w:val="18"/>
          <w:szCs w:val="18"/>
        </w:rPr>
      </w:pPr>
    </w:p>
    <w:tbl>
      <w:tblPr>
        <w:tblW w:w="4945" w:type="pct"/>
        <w:tblInd w:w="60" w:type="dxa"/>
        <w:tblCellMar>
          <w:top w:w="15" w:type="dxa"/>
          <w:left w:w="15" w:type="dxa"/>
          <w:bottom w:w="15" w:type="dxa"/>
          <w:right w:w="15" w:type="dxa"/>
        </w:tblCellMar>
        <w:tblLook w:val="04A0" w:firstRow="1" w:lastRow="0" w:firstColumn="1" w:lastColumn="0" w:noHBand="0" w:noVBand="1"/>
      </w:tblPr>
      <w:tblGrid>
        <w:gridCol w:w="467"/>
        <w:gridCol w:w="4732"/>
        <w:gridCol w:w="1782"/>
        <w:gridCol w:w="2044"/>
        <w:gridCol w:w="2045"/>
        <w:gridCol w:w="1261"/>
        <w:gridCol w:w="1501"/>
      </w:tblGrid>
      <w:tr w:rsidR="00164619" w:rsidRPr="00B4030D" w:rsidTr="00A9274C">
        <w:trPr>
          <w:trHeight w:val="1087"/>
        </w:trPr>
        <w:tc>
          <w:tcPr>
            <w:tcW w:w="1890" w:type="pct"/>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A jövedelem típusai</w:t>
            </w:r>
          </w:p>
        </w:tc>
        <w:tc>
          <w:tcPr>
            <w:tcW w:w="66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64619" w:rsidRPr="00B4030D" w:rsidRDefault="00164619" w:rsidP="00A9274C">
            <w:pPr>
              <w:spacing w:before="60" w:after="20"/>
              <w:ind w:left="451"/>
              <w:rPr>
                <w:rFonts w:eastAsia="Times New Roman" w:cs="Times New Roman"/>
                <w:b/>
                <w:caps/>
                <w:sz w:val="18"/>
                <w:szCs w:val="18"/>
              </w:rPr>
            </w:pPr>
            <w:r w:rsidRPr="00B4030D">
              <w:rPr>
                <w:rFonts w:eastAsia="Times New Roman" w:cs="Times New Roman"/>
                <w:b/>
                <w:caps/>
                <w:sz w:val="18"/>
                <w:szCs w:val="18"/>
              </w:rPr>
              <w:t xml:space="preserve">kérelmező </w:t>
            </w:r>
          </w:p>
          <w:p w:rsidR="00164619" w:rsidRPr="00B4030D" w:rsidRDefault="00164619" w:rsidP="00A9274C">
            <w:pPr>
              <w:spacing w:before="60" w:after="20"/>
              <w:ind w:left="451"/>
              <w:jc w:val="center"/>
              <w:rPr>
                <w:rFonts w:eastAsia="Times New Roman" w:cs="Times New Roman"/>
                <w:b/>
                <w:caps/>
                <w:sz w:val="18"/>
                <w:szCs w:val="18"/>
              </w:rPr>
            </w:pPr>
          </w:p>
        </w:tc>
        <w:tc>
          <w:tcPr>
            <w:tcW w:w="75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 xml:space="preserve">a kérelmezővel közös háztartásban élő házastárs (élettárs) </w:t>
            </w:r>
          </w:p>
        </w:tc>
        <w:tc>
          <w:tcPr>
            <w:tcW w:w="758"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 xml:space="preserve">a kérelmezővel közös háztartásban élő egyéb rokon </w:t>
            </w:r>
          </w:p>
        </w:tc>
        <w:tc>
          <w:tcPr>
            <w:tcW w:w="387" w:type="pct"/>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összesen</w:t>
            </w:r>
          </w:p>
        </w:tc>
        <w:tc>
          <w:tcPr>
            <w:tcW w:w="544" w:type="pct"/>
            <w:tcBorders>
              <w:top w:val="single" w:sz="6" w:space="0" w:color="000000"/>
              <w:left w:val="single" w:sz="6" w:space="0" w:color="000000"/>
              <w:right w:val="single" w:sz="6" w:space="0" w:color="000000"/>
            </w:tcBorders>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OKIRATOT BEMUTATATTA</w:t>
            </w:r>
            <w:r w:rsidRPr="00B4030D">
              <w:rPr>
                <w:rStyle w:val="Lbjegyzet-hivatkozs"/>
                <w:rFonts w:eastAsia="Times New Roman" w:cs="Times New Roman"/>
                <w:caps/>
                <w:sz w:val="18"/>
                <w:szCs w:val="18"/>
              </w:rPr>
              <w:footnoteReference w:id="1"/>
            </w:r>
          </w:p>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(x-szel kell jelölni)</w:t>
            </w:r>
          </w:p>
        </w:tc>
      </w:tr>
      <w:tr w:rsidR="00164619" w:rsidRPr="00B4030D" w:rsidTr="00A9274C">
        <w:trPr>
          <w:trHeight w:val="158"/>
        </w:trPr>
        <w:tc>
          <w:tcPr>
            <w:tcW w:w="1890" w:type="pct"/>
            <w:gridSpan w:val="2"/>
            <w:vMerge/>
            <w:tcBorders>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rPr>
                <w:rFonts w:eastAsia="Times New Roman" w:cs="Times New Roman"/>
                <w:sz w:val="18"/>
                <w:szCs w:val="18"/>
              </w:rPr>
            </w:pPr>
          </w:p>
        </w:tc>
        <w:tc>
          <w:tcPr>
            <w:tcW w:w="2179" w:type="pct"/>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jc w:val="center"/>
              <w:rPr>
                <w:rFonts w:eastAsia="Times New Roman" w:cs="Times New Roman"/>
                <w:b/>
                <w:sz w:val="18"/>
                <w:szCs w:val="18"/>
              </w:rPr>
            </w:pPr>
            <w:r w:rsidRPr="00B4030D">
              <w:rPr>
                <w:rFonts w:eastAsia="Times New Roman" w:cs="Times New Roman"/>
                <w:b/>
                <w:caps/>
                <w:sz w:val="18"/>
                <w:szCs w:val="18"/>
              </w:rPr>
              <w:t>havi jövedelme</w:t>
            </w:r>
            <w:r w:rsidRPr="00B4030D">
              <w:rPr>
                <w:rFonts w:eastAsia="Times New Roman" w:cs="Times New Roman"/>
                <w:b/>
                <w:sz w:val="18"/>
                <w:szCs w:val="18"/>
              </w:rPr>
              <w:t xml:space="preserve"> (Ft)</w:t>
            </w:r>
          </w:p>
        </w:tc>
        <w:tc>
          <w:tcPr>
            <w:tcW w:w="387" w:type="pct"/>
            <w:vMerge/>
            <w:tcBorders>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p>
        </w:tc>
        <w:tc>
          <w:tcPr>
            <w:tcW w:w="544" w:type="pct"/>
            <w:tcBorders>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A9274C">
        <w:trPr>
          <w:trHeight w:val="672"/>
        </w:trPr>
        <w:tc>
          <w:tcPr>
            <w:tcW w:w="16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1.</w:t>
            </w:r>
          </w:p>
        </w:tc>
        <w:tc>
          <w:tcPr>
            <w:tcW w:w="173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rPr>
                <w:rFonts w:eastAsia="Times New Roman" w:cs="Times New Roman"/>
                <w:sz w:val="18"/>
                <w:szCs w:val="18"/>
              </w:rPr>
            </w:pPr>
            <w:r w:rsidRPr="00B4030D">
              <w:rPr>
                <w:rFonts w:eastAsia="Times New Roman" w:cs="Times New Roman"/>
                <w:sz w:val="18"/>
                <w:szCs w:val="18"/>
              </w:rPr>
              <w:t>Munkaviszonyból, munkavégzésre irányuló egyéb jogviszonyból származó jövedelem és táppénz</w:t>
            </w:r>
          </w:p>
        </w:tc>
        <w:tc>
          <w:tcPr>
            <w:tcW w:w="66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5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58"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3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544"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A9274C">
        <w:trPr>
          <w:trHeight w:val="386"/>
        </w:trPr>
        <w:tc>
          <w:tcPr>
            <w:tcW w:w="16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2.</w:t>
            </w:r>
          </w:p>
        </w:tc>
        <w:tc>
          <w:tcPr>
            <w:tcW w:w="173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rPr>
                <w:rFonts w:eastAsia="Times New Roman" w:cs="Times New Roman"/>
                <w:sz w:val="18"/>
                <w:szCs w:val="18"/>
              </w:rPr>
            </w:pPr>
            <w:r w:rsidRPr="00B4030D">
              <w:rPr>
                <w:rFonts w:cs="Times New Roman"/>
                <w:sz w:val="18"/>
                <w:szCs w:val="18"/>
              </w:rPr>
              <w:t>Társas és egyéni vállalkozásból, őstermelői, illetve szellemi és más önálló tevékenységből származó jövedelem</w:t>
            </w:r>
          </w:p>
        </w:tc>
        <w:tc>
          <w:tcPr>
            <w:tcW w:w="66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5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58"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3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544"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A9274C">
        <w:trPr>
          <w:trHeight w:val="377"/>
        </w:trPr>
        <w:tc>
          <w:tcPr>
            <w:tcW w:w="16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lastRenderedPageBreak/>
              <w:t>3.</w:t>
            </w:r>
          </w:p>
        </w:tc>
        <w:tc>
          <w:tcPr>
            <w:tcW w:w="173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rPr>
                <w:rFonts w:cs="Times New Roman"/>
                <w:sz w:val="18"/>
                <w:szCs w:val="18"/>
              </w:rPr>
            </w:pPr>
            <w:r w:rsidRPr="00B4030D">
              <w:rPr>
                <w:rFonts w:cs="Times New Roman"/>
                <w:sz w:val="18"/>
                <w:szCs w:val="18"/>
              </w:rPr>
              <w:t xml:space="preserve">Nyugellátás, </w:t>
            </w:r>
          </w:p>
          <w:p w:rsidR="00164619" w:rsidRPr="00B4030D" w:rsidRDefault="00164619" w:rsidP="00A9274C">
            <w:pPr>
              <w:spacing w:before="60" w:after="20"/>
              <w:rPr>
                <w:rFonts w:cs="Times New Roman"/>
                <w:sz w:val="18"/>
                <w:szCs w:val="18"/>
              </w:rPr>
            </w:pPr>
            <w:r w:rsidRPr="00B4030D">
              <w:rPr>
                <w:rFonts w:cs="Times New Roman"/>
                <w:sz w:val="18"/>
                <w:szCs w:val="18"/>
              </w:rPr>
              <w:t xml:space="preserve">megváltozott munkaképességű személyek ellátásai (pl.: rokkantsági ellátás, rehabilitációs ellátás), </w:t>
            </w:r>
          </w:p>
          <w:p w:rsidR="00164619" w:rsidRPr="00B4030D" w:rsidRDefault="00164619" w:rsidP="00A9274C">
            <w:pPr>
              <w:spacing w:before="60" w:after="20"/>
              <w:rPr>
                <w:rFonts w:cs="Times New Roman"/>
                <w:sz w:val="18"/>
                <w:szCs w:val="18"/>
              </w:rPr>
            </w:pPr>
            <w:r w:rsidRPr="00B4030D">
              <w:rPr>
                <w:rFonts w:cs="Times New Roman"/>
                <w:sz w:val="18"/>
                <w:szCs w:val="18"/>
              </w:rPr>
              <w:t xml:space="preserve">korhatár előtti ellátás, szolgálati járandóság, </w:t>
            </w:r>
            <w:proofErr w:type="spellStart"/>
            <w:r w:rsidRPr="00B4030D">
              <w:rPr>
                <w:rFonts w:cs="Times New Roman"/>
                <w:sz w:val="18"/>
                <w:szCs w:val="18"/>
              </w:rPr>
              <w:t>balettművészeti</w:t>
            </w:r>
            <w:proofErr w:type="spellEnd"/>
            <w:r w:rsidRPr="00B4030D">
              <w:rPr>
                <w:rFonts w:cs="Times New Roman"/>
                <w:sz w:val="18"/>
                <w:szCs w:val="18"/>
              </w:rPr>
              <w:t xml:space="preserve"> életjáradék, átmeneti bányászjáradék, időskorúak járadéka, </w:t>
            </w:r>
          </w:p>
          <w:p w:rsidR="00164619" w:rsidRPr="00B4030D" w:rsidRDefault="00164619" w:rsidP="00A9274C">
            <w:pPr>
              <w:spacing w:before="60" w:after="20"/>
              <w:rPr>
                <w:rFonts w:eastAsia="Times New Roman" w:cs="Times New Roman"/>
                <w:sz w:val="18"/>
                <w:szCs w:val="18"/>
              </w:rPr>
            </w:pPr>
            <w:r w:rsidRPr="00B4030D">
              <w:rPr>
                <w:rFonts w:cs="Times New Roman"/>
                <w:sz w:val="18"/>
                <w:szCs w:val="18"/>
              </w:rPr>
              <w:t>a nyugdíjszerű rendszeres szociális ellátások emeléséről szóló jogszabály hatálya alá tartozó ellátás</w:t>
            </w:r>
          </w:p>
        </w:tc>
        <w:tc>
          <w:tcPr>
            <w:tcW w:w="66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5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58"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3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544"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A9274C">
        <w:trPr>
          <w:trHeight w:val="1087"/>
        </w:trPr>
        <w:tc>
          <w:tcPr>
            <w:tcW w:w="1890" w:type="pct"/>
            <w:gridSpan w:val="2"/>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A jövedelem típusai</w:t>
            </w:r>
          </w:p>
        </w:tc>
        <w:tc>
          <w:tcPr>
            <w:tcW w:w="66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64619" w:rsidRPr="00B4030D" w:rsidRDefault="00164619" w:rsidP="00A9274C">
            <w:pPr>
              <w:spacing w:before="60" w:after="20"/>
              <w:ind w:left="451"/>
              <w:rPr>
                <w:rFonts w:eastAsia="Times New Roman" w:cs="Times New Roman"/>
                <w:b/>
                <w:caps/>
                <w:sz w:val="18"/>
                <w:szCs w:val="18"/>
              </w:rPr>
            </w:pPr>
            <w:r w:rsidRPr="00B4030D">
              <w:rPr>
                <w:rFonts w:eastAsia="Times New Roman" w:cs="Times New Roman"/>
                <w:b/>
                <w:caps/>
                <w:sz w:val="18"/>
                <w:szCs w:val="18"/>
              </w:rPr>
              <w:t xml:space="preserve">kérelmező </w:t>
            </w:r>
          </w:p>
          <w:p w:rsidR="00164619" w:rsidRPr="00B4030D" w:rsidRDefault="00164619" w:rsidP="00A9274C">
            <w:pPr>
              <w:spacing w:before="60" w:after="20"/>
              <w:ind w:left="451"/>
              <w:jc w:val="center"/>
              <w:rPr>
                <w:rFonts w:eastAsia="Times New Roman" w:cs="Times New Roman"/>
                <w:b/>
                <w:caps/>
                <w:sz w:val="18"/>
                <w:szCs w:val="18"/>
              </w:rPr>
            </w:pPr>
          </w:p>
        </w:tc>
        <w:tc>
          <w:tcPr>
            <w:tcW w:w="75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 xml:space="preserve">a kérelmezővel közös háztartásban élő házastárs (élettárs) </w:t>
            </w:r>
          </w:p>
        </w:tc>
        <w:tc>
          <w:tcPr>
            <w:tcW w:w="758"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 xml:space="preserve">a kérelmezővel közös háztartásban élő egyéb rokon </w:t>
            </w:r>
          </w:p>
        </w:tc>
        <w:tc>
          <w:tcPr>
            <w:tcW w:w="387" w:type="pc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összesen</w:t>
            </w:r>
          </w:p>
        </w:tc>
        <w:tc>
          <w:tcPr>
            <w:tcW w:w="544" w:type="pct"/>
            <w:tcBorders>
              <w:top w:val="single" w:sz="6" w:space="0" w:color="000000"/>
              <w:left w:val="single" w:sz="6" w:space="0" w:color="000000"/>
              <w:right w:val="single" w:sz="6" w:space="0" w:color="000000"/>
            </w:tcBorders>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OKIRATOT BEMUTATATTA</w:t>
            </w:r>
            <w:r w:rsidRPr="00B4030D">
              <w:rPr>
                <w:rStyle w:val="Lbjegyzet-hivatkozs"/>
                <w:rFonts w:eastAsia="Times New Roman" w:cs="Times New Roman"/>
                <w:caps/>
                <w:sz w:val="18"/>
                <w:szCs w:val="18"/>
              </w:rPr>
              <w:footnoteReference w:id="2"/>
            </w:r>
          </w:p>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(x-szel kell jelölni)</w:t>
            </w:r>
          </w:p>
        </w:tc>
      </w:tr>
      <w:tr w:rsidR="00164619" w:rsidRPr="00B4030D" w:rsidTr="00A9274C">
        <w:trPr>
          <w:trHeight w:val="383"/>
        </w:trPr>
        <w:tc>
          <w:tcPr>
            <w:tcW w:w="16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4.</w:t>
            </w:r>
          </w:p>
        </w:tc>
        <w:tc>
          <w:tcPr>
            <w:tcW w:w="173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rPr>
                <w:rFonts w:eastAsia="Times New Roman" w:cs="Times New Roman"/>
                <w:sz w:val="18"/>
                <w:szCs w:val="18"/>
              </w:rPr>
            </w:pPr>
            <w:r w:rsidRPr="00B4030D">
              <w:rPr>
                <w:rFonts w:cs="Times New Roman"/>
                <w:sz w:val="18"/>
                <w:szCs w:val="18"/>
              </w:rPr>
              <w:t>A gyermek ellátásához és gondozásához kapcsolódó támogatások (különösen: GYED, GYES, GYET, családi pótlék, gyermektartásdíj, árvaellátás)</w:t>
            </w:r>
          </w:p>
        </w:tc>
        <w:tc>
          <w:tcPr>
            <w:tcW w:w="66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5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58"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3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544"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A9274C">
        <w:trPr>
          <w:trHeight w:val="375"/>
        </w:trPr>
        <w:tc>
          <w:tcPr>
            <w:tcW w:w="16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5.</w:t>
            </w:r>
          </w:p>
        </w:tc>
        <w:tc>
          <w:tcPr>
            <w:tcW w:w="173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rPr>
                <w:rFonts w:eastAsia="Times New Roman" w:cs="Times New Roman"/>
                <w:sz w:val="18"/>
                <w:szCs w:val="18"/>
              </w:rPr>
            </w:pPr>
            <w:r w:rsidRPr="00B4030D">
              <w:rPr>
                <w:rFonts w:cs="Times New Roman"/>
                <w:sz w:val="18"/>
                <w:szCs w:val="18"/>
              </w:rPr>
              <w:t>Önkormányzat, járási hivatal és az állami foglalkoztatási szerv által folyósított rendszeres pénzbeli ellátások</w:t>
            </w:r>
          </w:p>
        </w:tc>
        <w:tc>
          <w:tcPr>
            <w:tcW w:w="66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5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58"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3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544"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A9274C">
        <w:trPr>
          <w:trHeight w:val="375"/>
        </w:trPr>
        <w:tc>
          <w:tcPr>
            <w:tcW w:w="16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6.</w:t>
            </w:r>
          </w:p>
        </w:tc>
        <w:tc>
          <w:tcPr>
            <w:tcW w:w="173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rPr>
                <w:rFonts w:eastAsia="Times New Roman" w:cs="Times New Roman"/>
                <w:sz w:val="18"/>
                <w:szCs w:val="18"/>
              </w:rPr>
            </w:pPr>
            <w:r w:rsidRPr="00B4030D">
              <w:rPr>
                <w:rFonts w:cs="Times New Roman"/>
                <w:sz w:val="18"/>
                <w:szCs w:val="18"/>
              </w:rPr>
              <w:t>Egyéb jövedelem (különösen: kapott tartás-, ösztöndíj, értékpapírból származó jövedelem, kis összegű kifizetések stb.)</w:t>
            </w:r>
          </w:p>
        </w:tc>
        <w:tc>
          <w:tcPr>
            <w:tcW w:w="66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75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758"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3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544"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A9274C">
        <w:trPr>
          <w:trHeight w:val="375"/>
        </w:trPr>
        <w:tc>
          <w:tcPr>
            <w:tcW w:w="16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7.</w:t>
            </w:r>
          </w:p>
        </w:tc>
        <w:tc>
          <w:tcPr>
            <w:tcW w:w="173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rPr>
                <w:rFonts w:cs="Times New Roman"/>
                <w:b/>
                <w:sz w:val="18"/>
                <w:szCs w:val="18"/>
              </w:rPr>
            </w:pPr>
            <w:r w:rsidRPr="00B4030D">
              <w:rPr>
                <w:rFonts w:cs="Times New Roman"/>
                <w:b/>
                <w:sz w:val="18"/>
                <w:szCs w:val="18"/>
              </w:rPr>
              <w:t>A család összes nettó jövedelme:</w:t>
            </w:r>
          </w:p>
        </w:tc>
        <w:tc>
          <w:tcPr>
            <w:tcW w:w="66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75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758"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3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544"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A9274C">
        <w:trPr>
          <w:trHeight w:val="603"/>
        </w:trPr>
        <w:tc>
          <w:tcPr>
            <w:tcW w:w="16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8.</w:t>
            </w:r>
          </w:p>
        </w:tc>
        <w:tc>
          <w:tcPr>
            <w:tcW w:w="173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rPr>
                <w:rFonts w:cs="Times New Roman"/>
                <w:sz w:val="18"/>
                <w:szCs w:val="18"/>
              </w:rPr>
            </w:pPr>
            <w:r w:rsidRPr="00B4030D">
              <w:rPr>
                <w:rFonts w:cs="Times New Roman"/>
                <w:sz w:val="18"/>
                <w:szCs w:val="18"/>
              </w:rPr>
              <w:t>A család összes nettó jövedelmét csökkentő</w:t>
            </w:r>
          </w:p>
          <w:p w:rsidR="00164619" w:rsidRPr="00B4030D" w:rsidRDefault="00164619" w:rsidP="00A9274C">
            <w:pPr>
              <w:spacing w:before="60" w:after="20"/>
              <w:rPr>
                <w:rFonts w:cs="Times New Roman"/>
                <w:sz w:val="18"/>
                <w:szCs w:val="18"/>
              </w:rPr>
            </w:pPr>
            <w:r w:rsidRPr="00B4030D">
              <w:rPr>
                <w:rFonts w:cs="Times New Roman"/>
                <w:sz w:val="18"/>
                <w:szCs w:val="18"/>
              </w:rPr>
              <w:t>tényezők (fizetett tartásdíj összege)</w:t>
            </w:r>
          </w:p>
        </w:tc>
        <w:tc>
          <w:tcPr>
            <w:tcW w:w="66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75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758"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3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544"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bl>
    <w:p w:rsidR="00164619" w:rsidRPr="00B4030D" w:rsidRDefault="00164619" w:rsidP="00164619">
      <w:pPr>
        <w:spacing w:after="0"/>
        <w:rPr>
          <w:rFonts w:eastAsia="Times New Roman" w:cs="Times New Roman"/>
          <w:sz w:val="18"/>
          <w:szCs w:val="18"/>
        </w:rPr>
      </w:pPr>
    </w:p>
    <w:p w:rsidR="00164619" w:rsidRPr="00B4030D" w:rsidRDefault="00164619" w:rsidP="00164619">
      <w:pPr>
        <w:spacing w:after="0"/>
        <w:ind w:left="360"/>
        <w:jc w:val="center"/>
        <w:rPr>
          <w:rFonts w:eastAsia="Times New Roman" w:cs="Times New Roman"/>
          <w:sz w:val="18"/>
          <w:szCs w:val="18"/>
        </w:rPr>
      </w:pPr>
    </w:p>
    <w:tbl>
      <w:tblPr>
        <w:tblStyle w:val="Rcsostblzat"/>
        <w:tblW w:w="0" w:type="auto"/>
        <w:tblLook w:val="04A0" w:firstRow="1" w:lastRow="0" w:firstColumn="1" w:lastColumn="0" w:noHBand="0" w:noVBand="1"/>
      </w:tblPr>
      <w:tblGrid>
        <w:gridCol w:w="5456"/>
        <w:gridCol w:w="5532"/>
      </w:tblGrid>
      <w:tr w:rsidR="00164619" w:rsidRPr="00B4030D" w:rsidTr="00A9274C">
        <w:tc>
          <w:tcPr>
            <w:tcW w:w="5456" w:type="dxa"/>
          </w:tcPr>
          <w:p w:rsidR="00164619" w:rsidRPr="00B4030D" w:rsidRDefault="00164619" w:rsidP="00A9274C">
            <w:pPr>
              <w:tabs>
                <w:tab w:val="left" w:pos="2268"/>
              </w:tabs>
              <w:suppressAutoHyphens/>
              <w:autoSpaceDN w:val="0"/>
              <w:jc w:val="center"/>
              <w:textAlignment w:val="baseline"/>
              <w:rPr>
                <w:rFonts w:eastAsia="Calibri" w:cs="Times New Roman"/>
                <w:sz w:val="18"/>
                <w:szCs w:val="18"/>
              </w:rPr>
            </w:pPr>
          </w:p>
          <w:p w:rsidR="00164619" w:rsidRPr="00B4030D" w:rsidRDefault="00164619" w:rsidP="00A9274C">
            <w:pPr>
              <w:tabs>
                <w:tab w:val="left" w:pos="2268"/>
              </w:tabs>
              <w:suppressAutoHyphens/>
              <w:autoSpaceDN w:val="0"/>
              <w:jc w:val="center"/>
              <w:textAlignment w:val="baseline"/>
              <w:rPr>
                <w:rFonts w:eastAsia="Calibri" w:cs="Times New Roman"/>
                <w:sz w:val="18"/>
                <w:szCs w:val="18"/>
              </w:rPr>
            </w:pPr>
            <w:r w:rsidRPr="00B4030D">
              <w:rPr>
                <w:rFonts w:eastAsia="Calibri" w:cs="Times New Roman"/>
                <w:sz w:val="18"/>
                <w:szCs w:val="18"/>
              </w:rPr>
              <w:t>.........................................................................</w:t>
            </w:r>
          </w:p>
          <w:p w:rsidR="00164619" w:rsidRPr="00B4030D" w:rsidRDefault="00164619" w:rsidP="00A9274C">
            <w:pPr>
              <w:tabs>
                <w:tab w:val="left" w:pos="2268"/>
              </w:tabs>
              <w:suppressAutoHyphens/>
              <w:autoSpaceDN w:val="0"/>
              <w:jc w:val="center"/>
              <w:textAlignment w:val="baseline"/>
              <w:rPr>
                <w:rFonts w:cs="Times New Roman"/>
                <w:sz w:val="18"/>
                <w:szCs w:val="18"/>
              </w:rPr>
            </w:pPr>
            <w:r w:rsidRPr="00B4030D">
              <w:rPr>
                <w:rFonts w:eastAsia="Calibri" w:cs="Times New Roman"/>
                <w:sz w:val="18"/>
                <w:szCs w:val="18"/>
              </w:rPr>
              <w:t>szülői felügyeleti jogot gyakorló aláírása</w:t>
            </w:r>
          </w:p>
        </w:tc>
        <w:tc>
          <w:tcPr>
            <w:tcW w:w="5532" w:type="dxa"/>
          </w:tcPr>
          <w:p w:rsidR="00164619" w:rsidRPr="00B4030D" w:rsidRDefault="00164619" w:rsidP="00A9274C">
            <w:pPr>
              <w:suppressAutoHyphens/>
              <w:autoSpaceDE w:val="0"/>
              <w:autoSpaceDN w:val="0"/>
              <w:ind w:left="57" w:right="57"/>
              <w:jc w:val="center"/>
              <w:textAlignment w:val="baseline"/>
              <w:rPr>
                <w:rFonts w:eastAsia="Calibri" w:cs="Times New Roman"/>
                <w:sz w:val="18"/>
                <w:szCs w:val="18"/>
              </w:rPr>
            </w:pPr>
          </w:p>
          <w:p w:rsidR="00164619" w:rsidRPr="00B4030D" w:rsidRDefault="00164619" w:rsidP="00A9274C">
            <w:pPr>
              <w:suppressAutoHyphens/>
              <w:autoSpaceDE w:val="0"/>
              <w:autoSpaceDN w:val="0"/>
              <w:ind w:left="57" w:right="57"/>
              <w:jc w:val="center"/>
              <w:textAlignment w:val="baseline"/>
              <w:rPr>
                <w:rFonts w:eastAsia="Calibri" w:cs="Times New Roman"/>
                <w:sz w:val="18"/>
                <w:szCs w:val="18"/>
              </w:rPr>
            </w:pPr>
            <w:r w:rsidRPr="00B4030D">
              <w:rPr>
                <w:rFonts w:eastAsia="Calibri" w:cs="Times New Roman"/>
                <w:sz w:val="18"/>
                <w:szCs w:val="18"/>
              </w:rPr>
              <w:t>..........................................................................</w:t>
            </w:r>
          </w:p>
          <w:p w:rsidR="00164619" w:rsidRPr="00B4030D" w:rsidRDefault="00164619" w:rsidP="00A9274C">
            <w:pPr>
              <w:suppressAutoHyphens/>
              <w:autoSpaceDE w:val="0"/>
              <w:autoSpaceDN w:val="0"/>
              <w:ind w:left="57" w:right="57"/>
              <w:jc w:val="center"/>
              <w:textAlignment w:val="baseline"/>
              <w:rPr>
                <w:rFonts w:eastAsia="Calibri" w:cs="Times New Roman"/>
                <w:sz w:val="18"/>
                <w:szCs w:val="18"/>
                <w:vertAlign w:val="superscript"/>
              </w:rPr>
            </w:pPr>
            <w:r w:rsidRPr="00B4030D">
              <w:rPr>
                <w:rFonts w:eastAsia="Calibri" w:cs="Times New Roman"/>
                <w:sz w:val="18"/>
                <w:szCs w:val="18"/>
              </w:rPr>
              <w:t>tanuló aláírása</w:t>
            </w:r>
            <w:r w:rsidRPr="00B4030D">
              <w:rPr>
                <w:rStyle w:val="Lbjegyzet-hivatkozs"/>
                <w:rFonts w:eastAsia="Calibri" w:cs="Times New Roman"/>
                <w:sz w:val="18"/>
                <w:szCs w:val="18"/>
              </w:rPr>
              <w:footnoteReference w:id="3"/>
            </w:r>
          </w:p>
        </w:tc>
      </w:tr>
      <w:tr w:rsidR="00164619" w:rsidRPr="00B4030D" w:rsidTr="00A9274C">
        <w:tc>
          <w:tcPr>
            <w:tcW w:w="5456" w:type="dxa"/>
          </w:tcPr>
          <w:p w:rsidR="00164619" w:rsidRPr="00B4030D" w:rsidRDefault="00164619" w:rsidP="00A9274C">
            <w:pPr>
              <w:tabs>
                <w:tab w:val="left" w:pos="2268"/>
              </w:tabs>
              <w:suppressAutoHyphens/>
              <w:autoSpaceDN w:val="0"/>
              <w:jc w:val="center"/>
              <w:textAlignment w:val="baseline"/>
              <w:rPr>
                <w:rFonts w:eastAsia="Calibri" w:cs="Times New Roman"/>
                <w:sz w:val="18"/>
                <w:szCs w:val="18"/>
              </w:rPr>
            </w:pPr>
          </w:p>
          <w:p w:rsidR="00164619" w:rsidRPr="00B4030D" w:rsidRDefault="00164619" w:rsidP="00A9274C">
            <w:pPr>
              <w:tabs>
                <w:tab w:val="left" w:pos="2268"/>
              </w:tabs>
              <w:suppressAutoHyphens/>
              <w:autoSpaceDN w:val="0"/>
              <w:jc w:val="center"/>
              <w:textAlignment w:val="baseline"/>
              <w:rPr>
                <w:rFonts w:eastAsia="Calibri" w:cs="Times New Roman"/>
                <w:sz w:val="18"/>
                <w:szCs w:val="18"/>
              </w:rPr>
            </w:pPr>
            <w:r w:rsidRPr="00B4030D">
              <w:rPr>
                <w:rFonts w:eastAsia="Calibri" w:cs="Times New Roman"/>
                <w:sz w:val="18"/>
                <w:szCs w:val="18"/>
              </w:rPr>
              <w:t>.........................................................................</w:t>
            </w:r>
          </w:p>
          <w:p w:rsidR="00164619" w:rsidRPr="00B4030D" w:rsidRDefault="00164619" w:rsidP="00A9274C">
            <w:pPr>
              <w:tabs>
                <w:tab w:val="left" w:pos="2268"/>
              </w:tabs>
              <w:suppressAutoHyphens/>
              <w:autoSpaceDN w:val="0"/>
              <w:jc w:val="center"/>
              <w:textAlignment w:val="baseline"/>
              <w:rPr>
                <w:rFonts w:eastAsia="Calibri" w:cs="Times New Roman"/>
                <w:sz w:val="18"/>
                <w:szCs w:val="18"/>
              </w:rPr>
            </w:pPr>
            <w:r w:rsidRPr="00B4030D">
              <w:rPr>
                <w:rFonts w:eastAsia="Calibri" w:cs="Times New Roman"/>
                <w:sz w:val="18"/>
                <w:szCs w:val="18"/>
              </w:rPr>
              <w:t>szülői felügyeleti jogot gyakorló aláírása</w:t>
            </w:r>
          </w:p>
        </w:tc>
        <w:tc>
          <w:tcPr>
            <w:tcW w:w="5532" w:type="dxa"/>
          </w:tcPr>
          <w:p w:rsidR="00164619" w:rsidRPr="00B4030D" w:rsidRDefault="00164619" w:rsidP="00A9274C">
            <w:pPr>
              <w:suppressAutoHyphens/>
              <w:autoSpaceDE w:val="0"/>
              <w:autoSpaceDN w:val="0"/>
              <w:ind w:left="57" w:right="57"/>
              <w:jc w:val="center"/>
              <w:textAlignment w:val="baseline"/>
              <w:rPr>
                <w:rFonts w:eastAsia="Calibri" w:cs="Times New Roman"/>
                <w:sz w:val="18"/>
                <w:szCs w:val="18"/>
              </w:rPr>
            </w:pPr>
          </w:p>
        </w:tc>
      </w:tr>
    </w:tbl>
    <w:p w:rsidR="00164619" w:rsidRDefault="00164619" w:rsidP="00164619">
      <w:pPr>
        <w:tabs>
          <w:tab w:val="left" w:pos="567"/>
          <w:tab w:val="left" w:leader="dot" w:pos="10490"/>
        </w:tabs>
        <w:spacing w:after="0"/>
        <w:rPr>
          <w:rFonts w:cs="Times New Roman"/>
          <w:bCs/>
          <w:sz w:val="24"/>
          <w:szCs w:val="24"/>
        </w:rPr>
      </w:pPr>
    </w:p>
    <w:p w:rsidR="00164619" w:rsidRDefault="00164619" w:rsidP="00164619">
      <w:pPr>
        <w:tabs>
          <w:tab w:val="left" w:pos="567"/>
          <w:tab w:val="left" w:leader="dot" w:pos="10490"/>
        </w:tabs>
        <w:spacing w:after="0"/>
        <w:rPr>
          <w:rFonts w:cs="Times New Roman"/>
          <w:bCs/>
          <w:sz w:val="24"/>
          <w:szCs w:val="24"/>
        </w:rPr>
      </w:pPr>
    </w:p>
    <w:p w:rsidR="00164619" w:rsidRPr="006D5916" w:rsidRDefault="00164619" w:rsidP="00164619">
      <w:pPr>
        <w:tabs>
          <w:tab w:val="left" w:pos="567"/>
          <w:tab w:val="left" w:leader="dot" w:pos="10490"/>
        </w:tabs>
        <w:spacing w:after="0"/>
        <w:rPr>
          <w:rFonts w:cs="Times New Roman"/>
          <w:bCs/>
          <w:sz w:val="24"/>
          <w:szCs w:val="24"/>
        </w:rPr>
      </w:pPr>
      <w:r w:rsidRPr="006D5916">
        <w:rPr>
          <w:rFonts w:cs="Times New Roman"/>
          <w:bCs/>
          <w:sz w:val="24"/>
          <w:szCs w:val="24"/>
        </w:rPr>
        <w:tab/>
      </w:r>
      <w:r w:rsidR="00A870EA">
        <w:rPr>
          <w:rFonts w:cs="Times New Roman"/>
          <w:bCs/>
          <w:sz w:val="24"/>
          <w:szCs w:val="24"/>
        </w:rPr>
        <w:t>Sebők Szilvia</w:t>
      </w:r>
      <w:r>
        <w:rPr>
          <w:rFonts w:cs="Times New Roman"/>
          <w:bCs/>
          <w:i/>
          <w:sz w:val="24"/>
          <w:szCs w:val="24"/>
        </w:rPr>
        <w:t xml:space="preserve"> </w:t>
      </w:r>
      <w:r>
        <w:rPr>
          <w:rFonts w:cs="Times New Roman"/>
          <w:bCs/>
          <w:sz w:val="24"/>
          <w:szCs w:val="24"/>
        </w:rPr>
        <w:t xml:space="preserve">intézményvezető nyilatkozom, hogy a </w:t>
      </w:r>
      <w:r w:rsidR="00A217D4">
        <w:rPr>
          <w:rFonts w:cs="Times New Roman"/>
          <w:bCs/>
          <w:sz w:val="24"/>
          <w:szCs w:val="24"/>
        </w:rPr>
        <w:t>díjkedvezmény</w:t>
      </w:r>
      <w:r>
        <w:rPr>
          <w:rFonts w:cs="Times New Roman"/>
          <w:bCs/>
          <w:sz w:val="24"/>
          <w:szCs w:val="24"/>
        </w:rPr>
        <w:t xml:space="preserve"> iránti kérelem elbírálásához szükséges fenti dokumentumokat a kérelmező bemutatta részemre, azok valóban rendelkezésre állnak és a kérelemben foglaltak megegyeznek a bemutatott dokumentumok tartalmával.</w:t>
      </w:r>
    </w:p>
    <w:p w:rsidR="00164619" w:rsidRPr="006D5916" w:rsidRDefault="00164619" w:rsidP="00164619">
      <w:pPr>
        <w:tabs>
          <w:tab w:val="right" w:leader="dot" w:pos="3969"/>
        </w:tabs>
        <w:rPr>
          <w:rFonts w:cs="Times New Roman"/>
          <w:bCs/>
          <w:sz w:val="24"/>
          <w:szCs w:val="24"/>
        </w:rPr>
      </w:pPr>
    </w:p>
    <w:p w:rsidR="00164619" w:rsidRDefault="00164619" w:rsidP="00164619">
      <w:pPr>
        <w:tabs>
          <w:tab w:val="right" w:leader="dot" w:pos="4820"/>
          <w:tab w:val="right" w:leader="dot" w:pos="5529"/>
          <w:tab w:val="right" w:leader="dot" w:pos="7938"/>
          <w:tab w:val="right" w:leader="dot" w:pos="9639"/>
        </w:tabs>
        <w:rPr>
          <w:rFonts w:eastAsia="Times New Roman" w:cs="Times New Roman"/>
          <w:sz w:val="24"/>
          <w:szCs w:val="24"/>
        </w:rPr>
      </w:pPr>
      <w:r w:rsidRPr="006D5916">
        <w:rPr>
          <w:rFonts w:eastAsia="Times New Roman" w:cs="Times New Roman"/>
          <w:sz w:val="24"/>
          <w:szCs w:val="24"/>
        </w:rPr>
        <w:tab/>
        <w:t>, 202</w:t>
      </w:r>
      <w:r w:rsidRPr="006D5916">
        <w:rPr>
          <w:rFonts w:eastAsia="Times New Roman" w:cs="Times New Roman"/>
          <w:sz w:val="24"/>
          <w:szCs w:val="24"/>
        </w:rPr>
        <w:tab/>
      </w:r>
      <w:r w:rsidRPr="006D5916">
        <w:rPr>
          <w:rFonts w:eastAsia="Times New Roman" w:cs="Times New Roman"/>
          <w:sz w:val="24"/>
          <w:szCs w:val="24"/>
        </w:rPr>
        <w:tab/>
        <w:t xml:space="preserve"> </w:t>
      </w:r>
      <w:proofErr w:type="gramStart"/>
      <w:r w:rsidRPr="006D5916">
        <w:rPr>
          <w:rFonts w:eastAsia="Times New Roman" w:cs="Times New Roman"/>
          <w:sz w:val="24"/>
          <w:szCs w:val="24"/>
        </w:rPr>
        <w:t>év …</w:t>
      </w:r>
      <w:proofErr w:type="gramEnd"/>
      <w:r w:rsidRPr="006D5916">
        <w:rPr>
          <w:rFonts w:eastAsia="Times New Roman" w:cs="Times New Roman"/>
          <w:sz w:val="24"/>
          <w:szCs w:val="24"/>
        </w:rPr>
        <w:t>…………………………… hó ………….. nap</w:t>
      </w:r>
    </w:p>
    <w:p w:rsidR="00164619" w:rsidRDefault="00164619" w:rsidP="00164619">
      <w:pPr>
        <w:spacing w:before="0" w:after="0"/>
        <w:jc w:val="left"/>
        <w:rPr>
          <w:rFonts w:eastAsia="Times New Roman" w:cs="Times New Roman"/>
          <w:sz w:val="24"/>
          <w:szCs w:val="24"/>
        </w:rPr>
      </w:pPr>
      <w:r>
        <w:rPr>
          <w:rFonts w:eastAsia="Times New Roman" w:cs="Times New Roman"/>
          <w:sz w:val="24"/>
          <w:szCs w:val="24"/>
        </w:rPr>
        <w:br w:type="page"/>
      </w:r>
    </w:p>
    <w:p w:rsidR="00164619" w:rsidRPr="004B5250" w:rsidRDefault="00164619" w:rsidP="00164619">
      <w:pPr>
        <w:spacing w:after="0"/>
        <w:jc w:val="center"/>
        <w:rPr>
          <w:rFonts w:cs="Times New Roman"/>
          <w:b/>
          <w:smallCaps/>
        </w:rPr>
      </w:pPr>
      <w:r w:rsidRPr="004B5250">
        <w:rPr>
          <w:rFonts w:cs="Times New Roman"/>
          <w:b/>
          <w:smallCaps/>
        </w:rPr>
        <w:lastRenderedPageBreak/>
        <w:t>Adatkezelési tájékoztató</w:t>
      </w:r>
    </w:p>
    <w:p w:rsidR="00164619" w:rsidRPr="004B5250" w:rsidRDefault="00164619" w:rsidP="00164619">
      <w:pPr>
        <w:spacing w:after="0"/>
        <w:rPr>
          <w:rFonts w:cs="Times New Roman"/>
          <w:b/>
          <w:bCs/>
        </w:rPr>
      </w:pPr>
      <w:r w:rsidRPr="004B5250">
        <w:rPr>
          <w:rFonts w:cs="Times New Roman"/>
          <w:bCs/>
        </w:rPr>
        <w:t>Tisztelt Érintett!</w:t>
      </w:r>
      <w:r w:rsidRPr="004B5250">
        <w:rPr>
          <w:rFonts w:cs="Times New Roman"/>
          <w:b/>
          <w:bCs/>
        </w:rPr>
        <w:t xml:space="preserve"> </w:t>
      </w:r>
    </w:p>
    <w:p w:rsidR="00164619" w:rsidRPr="004B5250" w:rsidRDefault="00164619" w:rsidP="00164619">
      <w:pPr>
        <w:spacing w:after="0"/>
        <w:rPr>
          <w:rFonts w:cs="Times New Roman"/>
        </w:rPr>
      </w:pPr>
      <w:r w:rsidRPr="004B5250">
        <w:rPr>
          <w:rFonts w:cs="Times New Roman"/>
        </w:rPr>
        <w:t xml:space="preserve">A </w:t>
      </w:r>
      <w:r w:rsidR="00A870EA" w:rsidRPr="00A870EA">
        <w:rPr>
          <w:rFonts w:cs="Times New Roman"/>
          <w:b/>
        </w:rPr>
        <w:t>Ránki György Alapfokú Művészeti Iskola</w:t>
      </w:r>
      <w:r w:rsidRPr="004B5250">
        <w:rPr>
          <w:rFonts w:cs="Times New Roman"/>
        </w:rPr>
        <w:t xml:space="preserve"> a</w:t>
      </w:r>
      <w:r>
        <w:rPr>
          <w:rFonts w:cs="Times New Roman"/>
        </w:rPr>
        <w:t xml:space="preserve"> térítési díj /tandíj fizetési kedvezményt igénylő</w:t>
      </w:r>
      <w:r w:rsidRPr="004B5250">
        <w:rPr>
          <w:rFonts w:cs="Times New Roman"/>
        </w:rPr>
        <w:t xml:space="preserve"> személyes adata</w:t>
      </w:r>
      <w:r>
        <w:rPr>
          <w:rFonts w:cs="Times New Roman"/>
        </w:rPr>
        <w:t>i</w:t>
      </w:r>
      <w:r w:rsidRPr="004B5250">
        <w:rPr>
          <w:rFonts w:cs="Times New Roman"/>
        </w:rPr>
        <w:t xml:space="preserve">t –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 az alábbiak szerint használja fel: </w:t>
      </w:r>
    </w:p>
    <w:p w:rsidR="00164619" w:rsidRPr="004B5250" w:rsidRDefault="00164619" w:rsidP="00164619">
      <w:pPr>
        <w:spacing w:after="0"/>
        <w:rPr>
          <w:rFonts w:cs="Times New Roman"/>
        </w:rPr>
      </w:pPr>
    </w:p>
    <w:p w:rsidR="00164619" w:rsidRPr="004B5250" w:rsidRDefault="00164619" w:rsidP="00164619">
      <w:pPr>
        <w:widowControl w:val="0"/>
        <w:numPr>
          <w:ilvl w:val="0"/>
          <w:numId w:val="1"/>
        </w:numPr>
        <w:spacing w:before="0" w:after="0"/>
        <w:ind w:left="142" w:firstLine="0"/>
        <w:rPr>
          <w:rFonts w:cs="Times New Roman"/>
        </w:rPr>
      </w:pPr>
      <w:r w:rsidRPr="004B5250">
        <w:rPr>
          <w:rFonts w:cs="Times New Roman"/>
          <w:b/>
        </w:rPr>
        <w:t>Adatkezelő adatai, elérhetősége:</w:t>
      </w:r>
    </w:p>
    <w:p w:rsidR="00164619" w:rsidRPr="004B5250" w:rsidRDefault="00164619" w:rsidP="00164619">
      <w:pPr>
        <w:spacing w:before="0" w:after="0"/>
        <w:contextualSpacing/>
        <w:rPr>
          <w:rFonts w:cs="Times New Roman"/>
        </w:rPr>
      </w:pPr>
      <w:r>
        <w:rPr>
          <w:rFonts w:cs="Times New Roman"/>
        </w:rPr>
        <w:t>Megnevezés:</w:t>
      </w:r>
      <w:r w:rsidR="00A870EA">
        <w:rPr>
          <w:rFonts w:cs="Times New Roman"/>
        </w:rPr>
        <w:t xml:space="preserve"> </w:t>
      </w:r>
      <w:bookmarkStart w:id="0" w:name="_GoBack"/>
      <w:bookmarkEnd w:id="0"/>
      <w:r w:rsidR="00A870EA">
        <w:rPr>
          <w:rFonts w:cs="Times New Roman"/>
        </w:rPr>
        <w:t>Ránki György Alapfokú Művészeti Iskola</w:t>
      </w:r>
    </w:p>
    <w:p w:rsidR="00164619" w:rsidRPr="004B5250" w:rsidRDefault="00164619" w:rsidP="00164619">
      <w:pPr>
        <w:spacing w:before="0" w:after="0"/>
        <w:rPr>
          <w:rFonts w:cs="Times New Roman"/>
        </w:rPr>
      </w:pPr>
      <w:r w:rsidRPr="004B5250">
        <w:rPr>
          <w:rFonts w:cs="Times New Roman"/>
        </w:rPr>
        <w:t xml:space="preserve">Székhelye: </w:t>
      </w:r>
      <w:r w:rsidR="00A870EA">
        <w:rPr>
          <w:rFonts w:cs="Times New Roman"/>
        </w:rPr>
        <w:t>2300 Ráckeve, Kossuth Lajos utca 16.</w:t>
      </w:r>
    </w:p>
    <w:p w:rsidR="00164619" w:rsidRDefault="00164619" w:rsidP="00164619">
      <w:pPr>
        <w:spacing w:before="0" w:after="0"/>
        <w:rPr>
          <w:rFonts w:cs="Times New Roman"/>
        </w:rPr>
      </w:pPr>
      <w:r w:rsidRPr="004B5250">
        <w:rPr>
          <w:rFonts w:cs="Times New Roman"/>
        </w:rPr>
        <w:t xml:space="preserve">Elektronikus levélcím: </w:t>
      </w:r>
      <w:r w:rsidR="00A870EA">
        <w:rPr>
          <w:rFonts w:cs="Times New Roman"/>
        </w:rPr>
        <w:t>titkarsag@ranki.hu</w:t>
      </w:r>
    </w:p>
    <w:p w:rsidR="00164619" w:rsidRPr="004B5250" w:rsidRDefault="00164619" w:rsidP="00164619">
      <w:pPr>
        <w:spacing w:before="0" w:after="0"/>
        <w:rPr>
          <w:rFonts w:cs="Times New Roman"/>
          <w:b/>
        </w:rPr>
      </w:pPr>
      <w:r w:rsidRPr="004B5250">
        <w:rPr>
          <w:rFonts w:cs="Times New Roman"/>
          <w:b/>
        </w:rPr>
        <w:t xml:space="preserve">Adatvédelmi tisztviselő: </w:t>
      </w:r>
    </w:p>
    <w:p w:rsidR="00164619" w:rsidRPr="004B5250" w:rsidRDefault="00164619" w:rsidP="00164619">
      <w:pPr>
        <w:spacing w:before="0" w:after="0"/>
        <w:rPr>
          <w:rFonts w:cs="Times New Roman"/>
        </w:rPr>
      </w:pPr>
      <w:proofErr w:type="gramStart"/>
      <w:r w:rsidRPr="004B5250">
        <w:rPr>
          <w:rFonts w:cs="Times New Roman"/>
        </w:rPr>
        <w:t>név</w:t>
      </w:r>
      <w:proofErr w:type="gramEnd"/>
      <w:r w:rsidRPr="004B5250">
        <w:rPr>
          <w:rFonts w:cs="Times New Roman"/>
        </w:rPr>
        <w:t xml:space="preserve">: </w:t>
      </w:r>
      <w:r w:rsidR="00A870EA">
        <w:rPr>
          <w:rFonts w:cs="Times New Roman"/>
        </w:rPr>
        <w:t>Pál Anita</w:t>
      </w:r>
    </w:p>
    <w:p w:rsidR="00164619" w:rsidRPr="004B5250" w:rsidRDefault="00164619" w:rsidP="00164619">
      <w:pPr>
        <w:tabs>
          <w:tab w:val="left" w:pos="0"/>
        </w:tabs>
        <w:spacing w:before="0" w:after="0"/>
        <w:rPr>
          <w:rFonts w:cs="Times New Roman"/>
        </w:rPr>
      </w:pPr>
      <w:r w:rsidRPr="004B5250">
        <w:rPr>
          <w:rFonts w:cs="Times New Roman"/>
        </w:rPr>
        <w:t xml:space="preserve">Cím: </w:t>
      </w:r>
      <w:r w:rsidR="00A870EA">
        <w:rPr>
          <w:rFonts w:cs="Times New Roman"/>
        </w:rPr>
        <w:t xml:space="preserve">2310 Szigetszentmiklós, </w:t>
      </w:r>
      <w:proofErr w:type="spellStart"/>
      <w:r w:rsidR="00A870EA">
        <w:rPr>
          <w:rFonts w:cs="Times New Roman"/>
        </w:rPr>
        <w:t>ÁTI-Sziget</w:t>
      </w:r>
      <w:proofErr w:type="spellEnd"/>
      <w:r w:rsidR="00A870EA">
        <w:rPr>
          <w:rFonts w:cs="Times New Roman"/>
        </w:rPr>
        <w:t xml:space="preserve"> Ipari Park 1/a. </w:t>
      </w:r>
      <w:proofErr w:type="spellStart"/>
      <w:r w:rsidR="00A870EA">
        <w:rPr>
          <w:rFonts w:cs="Times New Roman"/>
        </w:rPr>
        <w:t>II.em</w:t>
      </w:r>
      <w:proofErr w:type="spellEnd"/>
      <w:r w:rsidR="00A870EA">
        <w:rPr>
          <w:rFonts w:cs="Times New Roman"/>
        </w:rPr>
        <w:t>.</w:t>
      </w:r>
    </w:p>
    <w:p w:rsidR="00164619" w:rsidRDefault="00164619" w:rsidP="00164619">
      <w:pPr>
        <w:spacing w:before="0" w:after="0"/>
        <w:rPr>
          <w:rFonts w:cs="Times New Roman"/>
        </w:rPr>
      </w:pPr>
      <w:r w:rsidRPr="004B5250">
        <w:rPr>
          <w:rFonts w:cs="Times New Roman"/>
        </w:rPr>
        <w:t xml:space="preserve">Elektronikus levélcím: </w:t>
      </w:r>
      <w:r w:rsidR="00A870EA">
        <w:rPr>
          <w:rFonts w:cs="Times New Roman"/>
        </w:rPr>
        <w:t>anita.pal@ranki.hu</w:t>
      </w:r>
    </w:p>
    <w:p w:rsidR="00164619" w:rsidRPr="004B5250" w:rsidRDefault="00164619" w:rsidP="00164619">
      <w:pPr>
        <w:pStyle w:val="Listaszerbekezds"/>
        <w:numPr>
          <w:ilvl w:val="0"/>
          <w:numId w:val="1"/>
        </w:numPr>
        <w:spacing w:before="0" w:after="0" w:line="240" w:lineRule="auto"/>
      </w:pPr>
      <w:r w:rsidRPr="004B5250">
        <w:rPr>
          <w:b/>
        </w:rPr>
        <w:t>Az adatkezelés jogalapja:</w:t>
      </w:r>
      <w:r w:rsidRPr="004B5250">
        <w:t xml:space="preserve"> </w:t>
      </w:r>
      <w:r>
        <w:t>A GDPR 6. cikk (1) bekezdés e) pont szerinti közfeladat ellátás.</w:t>
      </w:r>
    </w:p>
    <w:p w:rsidR="00164619" w:rsidRPr="00C531C2" w:rsidRDefault="00164619" w:rsidP="00164619">
      <w:pPr>
        <w:widowControl w:val="0"/>
        <w:numPr>
          <w:ilvl w:val="0"/>
          <w:numId w:val="1"/>
        </w:numPr>
        <w:autoSpaceDE w:val="0"/>
        <w:autoSpaceDN w:val="0"/>
        <w:adjustRightInd w:val="0"/>
        <w:spacing w:before="0" w:after="0"/>
        <w:ind w:left="142" w:firstLine="0"/>
        <w:contextualSpacing/>
        <w:rPr>
          <w:rFonts w:cs="Times New Roman"/>
          <w:b/>
        </w:rPr>
      </w:pPr>
      <w:r w:rsidRPr="00C531C2">
        <w:rPr>
          <w:rFonts w:cs="Times New Roman"/>
          <w:b/>
        </w:rPr>
        <w:t>A kezelt adatok köre:</w:t>
      </w:r>
      <w:r w:rsidRPr="00C531C2">
        <w:rPr>
          <w:rFonts w:cs="Times New Roman"/>
        </w:rPr>
        <w:t xml:space="preserve"> tanuló neve, OM azonosítója, </w:t>
      </w:r>
      <w:r w:rsidRPr="00C531C2">
        <w:rPr>
          <w:rFonts w:cs="Times New Roman"/>
          <w:bCs/>
        </w:rPr>
        <w:t>szülői felügyeleti jogot gyakorló neve, aláírása, jövedelmi adatai.</w:t>
      </w:r>
    </w:p>
    <w:p w:rsidR="00164619" w:rsidRPr="004B5250" w:rsidRDefault="00164619" w:rsidP="00164619">
      <w:pPr>
        <w:widowControl w:val="0"/>
        <w:numPr>
          <w:ilvl w:val="0"/>
          <w:numId w:val="1"/>
        </w:numPr>
        <w:autoSpaceDE w:val="0"/>
        <w:autoSpaceDN w:val="0"/>
        <w:adjustRightInd w:val="0"/>
        <w:spacing w:before="0" w:after="0"/>
        <w:ind w:left="142" w:firstLine="0"/>
        <w:contextualSpacing/>
        <w:rPr>
          <w:rFonts w:cs="Times New Roman"/>
          <w:b/>
        </w:rPr>
      </w:pPr>
      <w:r w:rsidRPr="004B5250">
        <w:rPr>
          <w:rFonts w:cs="Times New Roman"/>
          <w:b/>
        </w:rPr>
        <w:t xml:space="preserve">Az adatkezelés célja: </w:t>
      </w:r>
      <w:r>
        <w:rPr>
          <w:rFonts w:cs="Times New Roman"/>
          <w:bCs/>
        </w:rPr>
        <w:t>térítési/</w:t>
      </w:r>
      <w:proofErr w:type="gramStart"/>
      <w:r>
        <w:rPr>
          <w:rFonts w:cs="Times New Roman"/>
          <w:bCs/>
        </w:rPr>
        <w:t>tandíj kedvezmény</w:t>
      </w:r>
      <w:proofErr w:type="gramEnd"/>
      <w:r>
        <w:rPr>
          <w:rFonts w:cs="Times New Roman"/>
          <w:bCs/>
        </w:rPr>
        <w:t xml:space="preserve"> megállapítása érdekében meg kell vizsgálnia az intézményvezetőnek, hogy a kedvezmény biztosításához szükséges feltételek fennállnak-e.</w:t>
      </w:r>
    </w:p>
    <w:p w:rsidR="00164619" w:rsidRPr="004B5250" w:rsidRDefault="00164619" w:rsidP="00164619">
      <w:pPr>
        <w:widowControl w:val="0"/>
        <w:numPr>
          <w:ilvl w:val="0"/>
          <w:numId w:val="1"/>
        </w:numPr>
        <w:autoSpaceDE w:val="0"/>
        <w:autoSpaceDN w:val="0"/>
        <w:adjustRightInd w:val="0"/>
        <w:spacing w:before="0" w:after="0"/>
        <w:ind w:left="142" w:firstLine="0"/>
        <w:contextualSpacing/>
        <w:rPr>
          <w:rFonts w:cs="Times New Roman"/>
          <w:b/>
        </w:rPr>
      </w:pPr>
      <w:r w:rsidRPr="004B5250">
        <w:rPr>
          <w:rFonts w:cs="Times New Roman"/>
          <w:b/>
        </w:rPr>
        <w:t>Az adatkezelés időtartama:</w:t>
      </w:r>
      <w:r w:rsidRPr="004B5250">
        <w:rPr>
          <w:rFonts w:cs="Times New Roman"/>
        </w:rPr>
        <w:t xml:space="preserve"> </w:t>
      </w:r>
      <w:r>
        <w:rPr>
          <w:rFonts w:cs="Times New Roman"/>
        </w:rPr>
        <w:t>a kedvezményes térítési díj/tandíj befizetése nyilvántartási idejének időtartama alatt kezelhetőek az adatok, azt követően törlésre kerülnek.</w:t>
      </w:r>
    </w:p>
    <w:p w:rsidR="00164619" w:rsidRPr="004B5250" w:rsidRDefault="00164619" w:rsidP="00164619">
      <w:pPr>
        <w:widowControl w:val="0"/>
        <w:numPr>
          <w:ilvl w:val="0"/>
          <w:numId w:val="1"/>
        </w:numPr>
        <w:autoSpaceDE w:val="0"/>
        <w:autoSpaceDN w:val="0"/>
        <w:adjustRightInd w:val="0"/>
        <w:spacing w:before="0" w:after="0"/>
        <w:ind w:left="142" w:firstLine="0"/>
        <w:contextualSpacing/>
        <w:rPr>
          <w:rFonts w:cs="Times New Roman"/>
          <w:b/>
        </w:rPr>
      </w:pPr>
      <w:r w:rsidRPr="004B5250">
        <w:rPr>
          <w:rFonts w:cs="Times New Roman"/>
          <w:b/>
        </w:rPr>
        <w:t xml:space="preserve">Az adatokhoz való hozzáférés: </w:t>
      </w:r>
      <w:r>
        <w:rPr>
          <w:rFonts w:cs="Times New Roman"/>
          <w:bCs/>
        </w:rPr>
        <w:t>Az adatokhoz az intézmény vezetője vagy helyettesítése esetén az intézményvezető-helyettes fér hozzá-</w:t>
      </w:r>
    </w:p>
    <w:p w:rsidR="00164619" w:rsidRPr="004B5250" w:rsidRDefault="00164619" w:rsidP="00164619">
      <w:pPr>
        <w:widowControl w:val="0"/>
        <w:numPr>
          <w:ilvl w:val="0"/>
          <w:numId w:val="1"/>
        </w:numPr>
        <w:autoSpaceDE w:val="0"/>
        <w:autoSpaceDN w:val="0"/>
        <w:adjustRightInd w:val="0"/>
        <w:spacing w:before="0" w:after="0"/>
        <w:ind w:left="142" w:firstLine="0"/>
        <w:contextualSpacing/>
        <w:rPr>
          <w:rFonts w:cs="Times New Roman"/>
          <w:b/>
        </w:rPr>
      </w:pPr>
      <w:r w:rsidRPr="004B5250">
        <w:rPr>
          <w:rFonts w:cs="Times New Roman"/>
          <w:b/>
        </w:rPr>
        <w:t>Az adatkezeléssel kapcsolatban az érintett joga:</w:t>
      </w:r>
      <w:r w:rsidRPr="004B5250">
        <w:rPr>
          <w:rFonts w:cs="Times New Roman"/>
        </w:rPr>
        <w:t xml:space="preserve"> A GDPR 13. cikk (2) bekezdés alapján:</w:t>
      </w:r>
    </w:p>
    <w:p w:rsidR="00164619" w:rsidRPr="004B5250" w:rsidRDefault="00164619" w:rsidP="00164619">
      <w:pPr>
        <w:widowControl w:val="0"/>
        <w:numPr>
          <w:ilvl w:val="1"/>
          <w:numId w:val="2"/>
        </w:numPr>
        <w:spacing w:before="0" w:after="0"/>
        <w:ind w:left="357" w:firstLine="68"/>
        <w:rPr>
          <w:rFonts w:cs="Times New Roman"/>
        </w:rPr>
      </w:pPr>
      <w:proofErr w:type="gramStart"/>
      <w:r w:rsidRPr="004B5250">
        <w:rPr>
          <w:rFonts w:cs="Times New Roman"/>
          <w:i/>
          <w:iCs/>
        </w:rPr>
        <w:t xml:space="preserve">A tájékoztatás kéréséhez való jog: </w:t>
      </w:r>
      <w:r w:rsidRPr="004B5250">
        <w:rPr>
          <w:rFonts w:cs="Times New Roman"/>
        </w:rPr>
        <w:t xml:space="preserve">Az érintett személy az 1. pontban megadott elérhetőségeken keresztül, írásban tájékoztatást kérhet a Tankerületi Központtól arról, hogy a) mely személyes adatait, b) milyen jogalapon, c) milyen adatkezelési cél teljesítése érdekében, d) milyen forrásból, e) mennyi ideig kezeli, f) </w:t>
      </w:r>
      <w:proofErr w:type="spellStart"/>
      <w:r w:rsidRPr="004B5250">
        <w:rPr>
          <w:rFonts w:cs="Times New Roman"/>
          <w:lang w:val="en-US"/>
        </w:rPr>
        <w:t>kinek</w:t>
      </w:r>
      <w:proofErr w:type="spellEnd"/>
      <w:r w:rsidRPr="004B5250">
        <w:rPr>
          <w:rFonts w:cs="Times New Roman"/>
          <w:lang w:val="en-US"/>
        </w:rPr>
        <w:t>,</w:t>
      </w:r>
      <w:r w:rsidRPr="004B5250">
        <w:rPr>
          <w:rFonts w:cs="Times New Roman"/>
        </w:rPr>
        <w:t xml:space="preserve"> mikor, milyen jogszabály alapján, mely személyes adataihoz biztosított hozzáférést vagy kinek továbbította a személyes adatait.</w:t>
      </w:r>
      <w:proofErr w:type="gramEnd"/>
      <w:r w:rsidRPr="004B5250">
        <w:rPr>
          <w:rFonts w:cs="Times New Roman"/>
        </w:rPr>
        <w:t xml:space="preserve">  Az érintett kérelmét legfeljebb egy hónapon belül, az általa megadott elérhetőségen teljesíteni kell.</w:t>
      </w:r>
    </w:p>
    <w:p w:rsidR="00164619" w:rsidRPr="004B5250" w:rsidRDefault="00164619" w:rsidP="00164619">
      <w:pPr>
        <w:widowControl w:val="0"/>
        <w:numPr>
          <w:ilvl w:val="1"/>
          <w:numId w:val="2"/>
        </w:numPr>
        <w:spacing w:before="0" w:after="0"/>
        <w:ind w:left="357" w:firstLine="68"/>
        <w:rPr>
          <w:rFonts w:cs="Times New Roman"/>
        </w:rPr>
      </w:pPr>
      <w:r w:rsidRPr="004B5250">
        <w:rPr>
          <w:rFonts w:cs="Times New Roman"/>
          <w:i/>
          <w:iCs/>
        </w:rPr>
        <w:t xml:space="preserve">A helyesbítéshez való jog: </w:t>
      </w:r>
      <w:r w:rsidRPr="004B5250">
        <w:rPr>
          <w:rFonts w:cs="Times New Roman"/>
        </w:rPr>
        <w:t>Az érintett az 1. pontban megadott elérhetőségeken keresztül írásban kérheti, hogy a Tankerületi Központ módosítsa a rá vonatkozó pontatlan személyes adatát, kérheti a hiányos személyes adatok kiegészítését.</w:t>
      </w:r>
    </w:p>
    <w:p w:rsidR="00164619" w:rsidRPr="004B5250" w:rsidRDefault="00164619" w:rsidP="00164619">
      <w:pPr>
        <w:widowControl w:val="0"/>
        <w:numPr>
          <w:ilvl w:val="1"/>
          <w:numId w:val="2"/>
        </w:numPr>
        <w:spacing w:before="0" w:after="0"/>
        <w:ind w:left="357" w:firstLine="68"/>
        <w:rPr>
          <w:rFonts w:cs="Times New Roman"/>
        </w:rPr>
      </w:pPr>
      <w:r w:rsidRPr="004B5250">
        <w:rPr>
          <w:rFonts w:cs="Times New Roman"/>
          <w:i/>
          <w:iCs/>
        </w:rPr>
        <w:t xml:space="preserve">A törléshez való jog: </w:t>
      </w:r>
      <w:r w:rsidRPr="004B5250">
        <w:rPr>
          <w:rFonts w:cs="Times New Roman"/>
        </w:rPr>
        <w:t xml:space="preserve">Az érintett az 1. pontban megadott elérhetőségeken keresztül írásban kérheti a személyes adatainak a törlését, kivéve, ha </w:t>
      </w:r>
      <w:r w:rsidRPr="004B5250">
        <w:rPr>
          <w:rFonts w:cs="Times New Roman"/>
        </w:rPr>
        <w:lastRenderedPageBreak/>
        <w:t>az adatkezelés közérdekből valósul meg, jogszabályon alapul, vagy jogi igények előterjesztéséhez, érvényesítéséhez, védelméhez vagy véleménynyilvánítás szabadságához, tájékozódáshoz való jog gyakorlásához szükséges.</w:t>
      </w:r>
    </w:p>
    <w:p w:rsidR="00164619" w:rsidRPr="004B5250" w:rsidRDefault="00164619" w:rsidP="00164619">
      <w:pPr>
        <w:widowControl w:val="0"/>
        <w:numPr>
          <w:ilvl w:val="1"/>
          <w:numId w:val="2"/>
        </w:numPr>
        <w:spacing w:before="0" w:after="0"/>
        <w:ind w:left="357" w:firstLine="68"/>
        <w:rPr>
          <w:rFonts w:cs="Times New Roman"/>
        </w:rPr>
      </w:pPr>
      <w:proofErr w:type="gramStart"/>
      <w:r w:rsidRPr="004B5250">
        <w:rPr>
          <w:rFonts w:cs="Times New Roman"/>
          <w:i/>
          <w:iCs/>
        </w:rPr>
        <w:t xml:space="preserve">Adatkezelés korlátozásához (zárolásához) való jog: </w:t>
      </w:r>
      <w:r w:rsidRPr="004B5250">
        <w:rPr>
          <w:rFonts w:cs="Times New Roman"/>
        </w:rPr>
        <w:t>Az érintett az 1. pontban megadott elérhetőségeken keresztül írásban kérheti, hogy az adatkezelő korlátozza az adatkezelést, ha a) az érintett tiltakozott az adatkezelés ellen, b) az érintett vitatja az adatok pontosságát, c) az adatkezelés jogellenes, és az érintett ellenzi az adatok törlését, ehelyett kéri azok felhasználásának a korlátozását, d) az adatkezelőnek már nincsen szüksége a személyes adatokra adatkezelés céljából, de az érintett igényli azokat jogi igényei érvényesítéséhez, előterjesztéséhez vagy védelméhez.</w:t>
      </w:r>
      <w:proofErr w:type="gramEnd"/>
      <w:r w:rsidRPr="004B5250">
        <w:rPr>
          <w:rFonts w:cs="Times New Roman"/>
        </w:rPr>
        <w:t xml:space="preserve"> Az adatkezelés korlátozása az a) pontban foglalt esetben arra az időtartamra szól, amíg az adatkezelő megállapítja, hogy az adatkezelés jogos indokai elsőbbséget élveznek-e az érintett jogos indokaival szemben. </w:t>
      </w:r>
      <w:proofErr w:type="gramStart"/>
      <w:r w:rsidRPr="004B5250">
        <w:rPr>
          <w:rFonts w:cs="Times New Roman"/>
        </w:rPr>
        <w:t>A  b</w:t>
      </w:r>
      <w:proofErr w:type="gramEnd"/>
      <w:r w:rsidRPr="004B5250">
        <w:rPr>
          <w:rFonts w:cs="Times New Roman"/>
        </w:rPr>
        <w:t>)</w:t>
      </w:r>
      <w:proofErr w:type="spellStart"/>
      <w:r w:rsidRPr="004B5250">
        <w:rPr>
          <w:rFonts w:cs="Times New Roman"/>
        </w:rPr>
        <w:t>-d</w:t>
      </w:r>
      <w:proofErr w:type="spellEnd"/>
      <w:r w:rsidRPr="004B5250">
        <w:rPr>
          <w:rFonts w:cs="Times New Roman"/>
        </w:rPr>
        <w:t>) pontban foglalt esetben a korlátozás a kérelemben foglaltak szerinti ellenőrzés lefolytatásáig tart.</w:t>
      </w:r>
    </w:p>
    <w:p w:rsidR="00164619" w:rsidRPr="004B5250" w:rsidRDefault="00164619" w:rsidP="00164619">
      <w:pPr>
        <w:widowControl w:val="0"/>
        <w:numPr>
          <w:ilvl w:val="1"/>
          <w:numId w:val="2"/>
        </w:numPr>
        <w:spacing w:before="0" w:after="0"/>
        <w:ind w:left="357" w:firstLine="68"/>
        <w:rPr>
          <w:rFonts w:cs="Times New Roman"/>
        </w:rPr>
      </w:pPr>
      <w:r w:rsidRPr="004B5250">
        <w:rPr>
          <w:rFonts w:cs="Times New Roman"/>
          <w:i/>
          <w:iCs/>
        </w:rPr>
        <w:t xml:space="preserve">A tiltakozáshoz való jog: </w:t>
      </w:r>
      <w:r w:rsidRPr="004B5250">
        <w:rPr>
          <w:rFonts w:cs="Times New Roman"/>
        </w:rPr>
        <w:t>Az érintett az 1. pontban megadott elérhetőségeken keresztül írásban tiltakozhat az adatkezelés ellen, ha a Tankerületi Központ a személyes adatot közérdekű vagy közhatalmi jogosítvány gyakorlásának keretében végzett feladat végrehajtásához, közvetlen üzletszerzés érdekében vagy tudományos, történelmi kutatás és statisztikai célból kezelné.</w:t>
      </w:r>
    </w:p>
    <w:p w:rsidR="00164619" w:rsidRPr="004B5250" w:rsidRDefault="00164619" w:rsidP="00164619">
      <w:pPr>
        <w:numPr>
          <w:ilvl w:val="0"/>
          <w:numId w:val="2"/>
        </w:numPr>
        <w:spacing w:before="0" w:after="0"/>
        <w:contextualSpacing/>
        <w:rPr>
          <w:rFonts w:cs="Times New Roman"/>
        </w:rPr>
      </w:pPr>
      <w:r w:rsidRPr="004B5250">
        <w:rPr>
          <w:rFonts w:cs="Times New Roman"/>
        </w:rPr>
        <w:t>Az érintett az adatkezeléssel kapcsolatos jogainak a gyakorlása iránti kérelmet a</w:t>
      </w:r>
      <w:r>
        <w:rPr>
          <w:rFonts w:cs="Times New Roman"/>
        </w:rPr>
        <w:t>z intézményvezetőnél</w:t>
      </w:r>
      <w:r w:rsidRPr="004B5250">
        <w:rPr>
          <w:rFonts w:cs="Times New Roman"/>
        </w:rPr>
        <w:t xml:space="preserve"> személyesen, az adatkezelő székhelyén, postai úton vagy elektronikusan a</w:t>
      </w:r>
      <w:r>
        <w:rPr>
          <w:rFonts w:cs="Times New Roman"/>
        </w:rPr>
        <w:t>z 1. pontban megadott</w:t>
      </w:r>
      <w:r w:rsidRPr="004B5250">
        <w:rPr>
          <w:rFonts w:cs="Times New Roman"/>
        </w:rPr>
        <w:t xml:space="preserve"> elektronikus levélcímen kérheti.</w:t>
      </w:r>
    </w:p>
    <w:p w:rsidR="00164619" w:rsidRPr="004B5250" w:rsidRDefault="00164619" w:rsidP="00164619">
      <w:pPr>
        <w:spacing w:before="0" w:after="0"/>
        <w:rPr>
          <w:rFonts w:cs="Times New Roman"/>
        </w:rPr>
      </w:pPr>
      <w:r w:rsidRPr="004B5250">
        <w:rPr>
          <w:rFonts w:cs="Times New Roman"/>
        </w:rPr>
        <w:t>A</w:t>
      </w:r>
      <w:r>
        <w:rPr>
          <w:rFonts w:cs="Times New Roman"/>
        </w:rPr>
        <w:t>z</w:t>
      </w:r>
      <w:r w:rsidRPr="004B5250">
        <w:rPr>
          <w:rFonts w:cs="Times New Roman"/>
        </w:rPr>
        <w:t xml:space="preserve"> </w:t>
      </w:r>
      <w:r>
        <w:rPr>
          <w:rFonts w:cs="Times New Roman"/>
        </w:rPr>
        <w:t>intézményvezető</w:t>
      </w:r>
      <w:r w:rsidRPr="004B5250">
        <w:rPr>
          <w:rFonts w:cs="Times New Roman"/>
        </w:rPr>
        <w:t xml:space="preserve"> a kérelmet 25 napon belül megvizsgálja, és döntéséről a kérelmezőt írásban tájékoztatja.</w:t>
      </w:r>
    </w:p>
    <w:p w:rsidR="00164619" w:rsidRPr="004B5250" w:rsidRDefault="00164619" w:rsidP="00164619">
      <w:pPr>
        <w:spacing w:before="0" w:after="0"/>
        <w:rPr>
          <w:rFonts w:cs="Times New Roman"/>
        </w:rPr>
      </w:pPr>
      <w:r w:rsidRPr="004B5250">
        <w:rPr>
          <w:rFonts w:cs="Times New Roman"/>
        </w:rPr>
        <w:t xml:space="preserve">Az érintett a jogai megsértése esetén bírósághoz fordulhat vagy a Nemzeti Adatvédelmi és Információszabadság Hatóság vizsgálatát kezdeményezheti. </w:t>
      </w:r>
    </w:p>
    <w:p w:rsidR="00164619" w:rsidRPr="004B5250" w:rsidRDefault="00164619" w:rsidP="00164619">
      <w:pPr>
        <w:spacing w:before="0" w:after="0"/>
        <w:rPr>
          <w:rFonts w:cs="Times New Roman"/>
        </w:rPr>
      </w:pPr>
      <w:r w:rsidRPr="004B5250">
        <w:rPr>
          <w:rFonts w:cs="Times New Roman"/>
        </w:rPr>
        <w:t xml:space="preserve">Nemzeti Adatvédelmi és Információszabadság Hatóság, </w:t>
      </w:r>
    </w:p>
    <w:p w:rsidR="00164619" w:rsidRPr="004B5250" w:rsidRDefault="00164619" w:rsidP="00164619">
      <w:pPr>
        <w:spacing w:before="0" w:after="0"/>
        <w:rPr>
          <w:rFonts w:cs="Times New Roman"/>
        </w:rPr>
      </w:pPr>
      <w:r w:rsidRPr="004B5250">
        <w:rPr>
          <w:rFonts w:cs="Times New Roman"/>
        </w:rPr>
        <w:t xml:space="preserve">Postacím: 1530 Budapest, Pf.: 5. </w:t>
      </w:r>
    </w:p>
    <w:p w:rsidR="00164619" w:rsidRPr="004B5250" w:rsidRDefault="00164619" w:rsidP="00164619">
      <w:pPr>
        <w:spacing w:before="0" w:after="0"/>
        <w:rPr>
          <w:rFonts w:cs="Times New Roman"/>
        </w:rPr>
      </w:pPr>
      <w:r w:rsidRPr="004B5250">
        <w:rPr>
          <w:rFonts w:cs="Times New Roman"/>
        </w:rPr>
        <w:t xml:space="preserve">Cím: 1125  Budapest, Szilágyi Erzsébet fasor 22/c, </w:t>
      </w:r>
    </w:p>
    <w:p w:rsidR="00164619" w:rsidRPr="004B5250" w:rsidRDefault="00164619" w:rsidP="00164619">
      <w:pPr>
        <w:spacing w:before="0" w:after="0"/>
        <w:rPr>
          <w:rFonts w:cs="Times New Roman"/>
        </w:rPr>
      </w:pPr>
      <w:r w:rsidRPr="004B5250">
        <w:rPr>
          <w:rFonts w:cs="Times New Roman"/>
        </w:rPr>
        <w:t xml:space="preserve">Telefon: +36 (1) 391-1400 </w:t>
      </w:r>
    </w:p>
    <w:p w:rsidR="00164619" w:rsidRPr="00B350A1" w:rsidRDefault="00164619" w:rsidP="00164619">
      <w:pPr>
        <w:spacing w:before="0" w:after="0"/>
        <w:rPr>
          <w:rFonts w:cs="Times New Roman"/>
        </w:rPr>
      </w:pPr>
      <w:r w:rsidRPr="00B350A1">
        <w:rPr>
          <w:rFonts w:cs="Times New Roman"/>
        </w:rPr>
        <w:t xml:space="preserve">E-mail: </w:t>
      </w:r>
      <w:hyperlink r:id="rId7" w:history="1">
        <w:r w:rsidRPr="00B350A1">
          <w:rPr>
            <w:rFonts w:cs="Times New Roman"/>
            <w:color w:val="0000FF"/>
            <w:u w:val="single"/>
          </w:rPr>
          <w:t>ugyfelszolgalat@naih.hu</w:t>
        </w:r>
      </w:hyperlink>
      <w:r w:rsidRPr="00B350A1">
        <w:rPr>
          <w:rFonts w:cs="Times New Roman"/>
        </w:rPr>
        <w:t xml:space="preserve"> </w:t>
      </w:r>
    </w:p>
    <w:p w:rsidR="00164619" w:rsidRPr="00B350A1" w:rsidRDefault="00164619" w:rsidP="00164619">
      <w:pPr>
        <w:spacing w:before="0" w:after="0"/>
        <w:rPr>
          <w:rFonts w:cs="Times New Roman"/>
          <w:u w:val="single"/>
        </w:rPr>
      </w:pPr>
      <w:proofErr w:type="gramStart"/>
      <w:r w:rsidRPr="00B350A1">
        <w:rPr>
          <w:rFonts w:cs="Times New Roman"/>
        </w:rPr>
        <w:t>web</w:t>
      </w:r>
      <w:proofErr w:type="gramEnd"/>
      <w:r w:rsidRPr="00B350A1">
        <w:rPr>
          <w:rFonts w:cs="Times New Roman"/>
        </w:rPr>
        <w:t xml:space="preserve"> oldala: </w:t>
      </w:r>
      <w:hyperlink r:id="rId8" w:history="1">
        <w:r w:rsidRPr="00B350A1">
          <w:rPr>
            <w:rFonts w:cs="Times New Roman"/>
            <w:color w:val="0000FF"/>
            <w:u w:val="single"/>
          </w:rPr>
          <w:t>https://www.naih.hu</w:t>
        </w:r>
      </w:hyperlink>
    </w:p>
    <w:p w:rsidR="00164619" w:rsidRPr="000F6043" w:rsidRDefault="00164619" w:rsidP="00164619">
      <w:pPr>
        <w:tabs>
          <w:tab w:val="left" w:pos="567"/>
          <w:tab w:val="left" w:pos="993"/>
        </w:tabs>
        <w:spacing w:before="0" w:after="0"/>
        <w:rPr>
          <w:rFonts w:eastAsiaTheme="minorEastAsia" w:cs="Times New Roman"/>
        </w:rPr>
      </w:pPr>
      <w:r w:rsidRPr="00B350A1">
        <w:rPr>
          <w:rFonts w:cs="Times New Roman"/>
        </w:rPr>
        <w:t xml:space="preserve">A jogérvényesítés módjára az </w:t>
      </w:r>
      <w:proofErr w:type="spellStart"/>
      <w:r w:rsidRPr="00B350A1">
        <w:rPr>
          <w:rFonts w:cs="Times New Roman"/>
        </w:rPr>
        <w:t>Infotv</w:t>
      </w:r>
      <w:proofErr w:type="spellEnd"/>
      <w:r w:rsidRPr="00B350A1">
        <w:rPr>
          <w:rFonts w:cs="Times New Roman"/>
        </w:rPr>
        <w:t>. 22-23. §</w:t>
      </w:r>
      <w:proofErr w:type="spellStart"/>
      <w:r w:rsidRPr="00B350A1">
        <w:rPr>
          <w:rFonts w:cs="Times New Roman"/>
        </w:rPr>
        <w:t>-</w:t>
      </w:r>
      <w:proofErr w:type="gramStart"/>
      <w:r w:rsidRPr="00B350A1">
        <w:rPr>
          <w:rFonts w:cs="Times New Roman"/>
        </w:rPr>
        <w:t>a</w:t>
      </w:r>
      <w:proofErr w:type="spellEnd"/>
      <w:proofErr w:type="gramEnd"/>
      <w:r w:rsidRPr="00B350A1">
        <w:rPr>
          <w:rFonts w:cs="Times New Roman"/>
        </w:rPr>
        <w:t>, valamint az 52-58. §</w:t>
      </w:r>
      <w:proofErr w:type="spellStart"/>
      <w:r w:rsidRPr="00B350A1">
        <w:rPr>
          <w:rFonts w:cs="Times New Roman"/>
        </w:rPr>
        <w:t>-a</w:t>
      </w:r>
      <w:proofErr w:type="spellEnd"/>
      <w:r w:rsidRPr="00B350A1">
        <w:rPr>
          <w:rFonts w:cs="Times New Roman"/>
        </w:rPr>
        <w:t xml:space="preserve"> vonatkozik.</w:t>
      </w:r>
    </w:p>
    <w:p w:rsidR="00164619" w:rsidRDefault="00164619" w:rsidP="00164619">
      <w:pPr>
        <w:spacing w:before="0" w:after="0"/>
        <w:jc w:val="left"/>
        <w:rPr>
          <w:rFonts w:eastAsia="Times New Roman" w:cs="Times New Roman"/>
          <w:sz w:val="24"/>
          <w:szCs w:val="24"/>
        </w:rPr>
        <w:sectPr w:rsidR="00164619" w:rsidSect="00BB5BB3">
          <w:headerReference w:type="default" r:id="rId9"/>
          <w:pgSz w:w="16838" w:h="11906" w:orient="landscape"/>
          <w:pgMar w:top="1418" w:right="1418" w:bottom="1418" w:left="1418" w:header="709" w:footer="709" w:gutter="0"/>
          <w:cols w:space="708"/>
          <w:docGrid w:linePitch="360"/>
        </w:sectPr>
      </w:pPr>
      <w:r>
        <w:rPr>
          <w:rFonts w:eastAsia="Times New Roman" w:cs="Times New Roman"/>
          <w:sz w:val="24"/>
          <w:szCs w:val="24"/>
        </w:rPr>
        <w:br w:type="page"/>
      </w:r>
    </w:p>
    <w:p w:rsidR="00B26183" w:rsidRDefault="00B26183"/>
    <w:sectPr w:rsidR="00B261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E01" w:rsidRDefault="00FD5E01" w:rsidP="00164619">
      <w:pPr>
        <w:spacing w:before="0" w:after="0"/>
      </w:pPr>
      <w:r>
        <w:separator/>
      </w:r>
    </w:p>
  </w:endnote>
  <w:endnote w:type="continuationSeparator" w:id="0">
    <w:p w:rsidR="00FD5E01" w:rsidRDefault="00FD5E01" w:rsidP="001646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E01" w:rsidRDefault="00FD5E01" w:rsidP="00164619">
      <w:pPr>
        <w:spacing w:before="0" w:after="0"/>
      </w:pPr>
      <w:r>
        <w:separator/>
      </w:r>
    </w:p>
  </w:footnote>
  <w:footnote w:type="continuationSeparator" w:id="0">
    <w:p w:rsidR="00FD5E01" w:rsidRDefault="00FD5E01" w:rsidP="00164619">
      <w:pPr>
        <w:spacing w:before="0" w:after="0"/>
      </w:pPr>
      <w:r>
        <w:continuationSeparator/>
      </w:r>
    </w:p>
  </w:footnote>
  <w:footnote w:id="1">
    <w:p w:rsidR="00164619" w:rsidRPr="005B3936" w:rsidRDefault="00164619" w:rsidP="00164619">
      <w:pPr>
        <w:pStyle w:val="Lbjegyzetszveg"/>
        <w:rPr>
          <w:rFonts w:cs="Times New Roman"/>
          <w:sz w:val="16"/>
          <w:szCs w:val="16"/>
        </w:rPr>
      </w:pPr>
      <w:r>
        <w:rPr>
          <w:rStyle w:val="Lbjegyzet-hivatkozs"/>
        </w:rPr>
        <w:footnoteRef/>
      </w:r>
      <w:r>
        <w:t xml:space="preserve"> </w:t>
      </w:r>
      <w:r w:rsidRPr="00434F99">
        <w:rPr>
          <w:rFonts w:cs="Times New Roman"/>
          <w:b/>
          <w:sz w:val="16"/>
          <w:szCs w:val="16"/>
        </w:rPr>
        <w:t>A bemutatott okiratok nem másolhatóak le!</w:t>
      </w:r>
    </w:p>
    <w:p w:rsidR="00164619" w:rsidRDefault="00164619" w:rsidP="00164619">
      <w:pPr>
        <w:pStyle w:val="Lbjegyzetszveg"/>
      </w:pPr>
    </w:p>
  </w:footnote>
  <w:footnote w:id="2">
    <w:p w:rsidR="00164619" w:rsidRPr="005B3936" w:rsidRDefault="00164619" w:rsidP="00164619">
      <w:pPr>
        <w:pStyle w:val="Lbjegyzetszveg"/>
        <w:rPr>
          <w:rFonts w:cs="Times New Roman"/>
          <w:sz w:val="16"/>
          <w:szCs w:val="16"/>
        </w:rPr>
      </w:pPr>
      <w:r>
        <w:rPr>
          <w:rStyle w:val="Lbjegyzet-hivatkozs"/>
        </w:rPr>
        <w:footnoteRef/>
      </w:r>
      <w:r>
        <w:t xml:space="preserve"> </w:t>
      </w:r>
      <w:r w:rsidRPr="00434F99">
        <w:rPr>
          <w:rFonts w:cs="Times New Roman"/>
          <w:b/>
          <w:sz w:val="16"/>
          <w:szCs w:val="16"/>
        </w:rPr>
        <w:t>A bemutatott okiratok nem másolhatóak le!</w:t>
      </w:r>
    </w:p>
    <w:p w:rsidR="00164619" w:rsidRDefault="00164619" w:rsidP="00164619">
      <w:pPr>
        <w:pStyle w:val="Lbjegyzetszveg"/>
      </w:pPr>
    </w:p>
  </w:footnote>
  <w:footnote w:id="3">
    <w:p w:rsidR="00164619" w:rsidRDefault="00164619" w:rsidP="00164619">
      <w:pPr>
        <w:pStyle w:val="Lbjegyzetszveg"/>
      </w:pPr>
      <w:r>
        <w:rPr>
          <w:rStyle w:val="Lbjegyzet-hivatkozs"/>
        </w:rPr>
        <w:footnoteRef/>
      </w:r>
      <w:r>
        <w:t xml:space="preserve"> </w:t>
      </w:r>
      <w:r>
        <w:rPr>
          <w:rFonts w:cs="Times New Roman"/>
          <w:bCs/>
          <w:sz w:val="16"/>
          <w:szCs w:val="16"/>
        </w:rPr>
        <w:t>A</w:t>
      </w:r>
      <w:r w:rsidRPr="005B3936">
        <w:rPr>
          <w:rFonts w:cs="Times New Roman"/>
          <w:bCs/>
          <w:sz w:val="16"/>
          <w:szCs w:val="16"/>
        </w:rPr>
        <w:t>z aláírás csak a 18. életévét betöltött tanuló esetében szükséges</w:t>
      </w:r>
      <w:r>
        <w:rPr>
          <w:rFonts w:cs="Times New Roman"/>
          <w:b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7D7" w:rsidRDefault="00E737D7" w:rsidP="00E737D7">
    <w:pPr>
      <w:pStyle w:val="lfej"/>
      <w:pBdr>
        <w:bottom w:val="single" w:sz="4" w:space="1" w:color="auto"/>
      </w:pBdr>
      <w:jc w:val="center"/>
      <w:rPr>
        <w:b/>
        <w:sz w:val="38"/>
        <w:szCs w:val="38"/>
      </w:rPr>
    </w:pPr>
    <w:proofErr w:type="gramStart"/>
    <w:r>
      <w:rPr>
        <w:b/>
        <w:sz w:val="38"/>
        <w:szCs w:val="38"/>
      </w:rPr>
      <w:t>Ránki  György</w:t>
    </w:r>
    <w:proofErr w:type="gramEnd"/>
    <w:r>
      <w:rPr>
        <w:b/>
        <w:sz w:val="38"/>
        <w:szCs w:val="38"/>
      </w:rPr>
      <w:t xml:space="preserve">  Alapfokú  Művészeti  Iskola</w:t>
    </w:r>
  </w:p>
  <w:p w:rsidR="00E737D7" w:rsidRDefault="00702DDC" w:rsidP="00E737D7">
    <w:pPr>
      <w:pStyle w:val="lfej"/>
      <w:pBdr>
        <w:bottom w:val="single" w:sz="4" w:space="1" w:color="auto"/>
      </w:pBdr>
      <w:jc w:val="center"/>
      <w:rPr>
        <w:b/>
      </w:rPr>
    </w:pPr>
    <w:r>
      <w:rPr>
        <w:noProof/>
        <w:lang w:eastAsia="hu-HU"/>
      </w:rPr>
      <w:drawing>
        <wp:anchor distT="0" distB="0" distL="114300" distR="114300" simplePos="0" relativeHeight="251659264" behindDoc="1" locked="0" layoutInCell="1" allowOverlap="1" wp14:anchorId="62D932EA" wp14:editId="41832615">
          <wp:simplePos x="0" y="0"/>
          <wp:positionH relativeFrom="column">
            <wp:posOffset>2979420</wp:posOffset>
          </wp:positionH>
          <wp:positionV relativeFrom="paragraph">
            <wp:posOffset>135890</wp:posOffset>
          </wp:positionV>
          <wp:extent cx="2790825" cy="857250"/>
          <wp:effectExtent l="0" t="0" r="9525" b="0"/>
          <wp:wrapTight wrapText="bothSides">
            <wp:wrapPolygon edited="0">
              <wp:start x="0" y="0"/>
              <wp:lineTo x="0" y="21120"/>
              <wp:lineTo x="21526" y="21120"/>
              <wp:lineTo x="21526" y="0"/>
              <wp:lineTo x="0" y="0"/>
            </wp:wrapPolygon>
          </wp:wrapTight>
          <wp:docPr id="1" name="Kép 1" descr="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4"/>
                  <pic:cNvPicPr>
                    <a:picLocks noChangeAspect="1" noChangeArrowheads="1"/>
                  </pic:cNvPicPr>
                </pic:nvPicPr>
                <pic:blipFill>
                  <a:blip r:embed="rId1"/>
                  <a:srcRect/>
                  <a:stretch>
                    <a:fillRect/>
                  </a:stretch>
                </pic:blipFill>
                <pic:spPr bwMode="auto">
                  <a:xfrm>
                    <a:off x="0" y="0"/>
                    <a:ext cx="2790825" cy="857250"/>
                  </a:xfrm>
                  <a:prstGeom prst="rect">
                    <a:avLst/>
                  </a:prstGeom>
                  <a:noFill/>
                </pic:spPr>
              </pic:pic>
            </a:graphicData>
          </a:graphic>
          <wp14:sizeRelH relativeFrom="margin">
            <wp14:pctWidth>0</wp14:pctWidth>
          </wp14:sizeRelH>
          <wp14:sizeRelV relativeFrom="margin">
            <wp14:pctHeight>0</wp14:pctHeight>
          </wp14:sizeRelV>
        </wp:anchor>
      </w:drawing>
    </w:r>
  </w:p>
  <w:p w:rsidR="00E737D7" w:rsidRDefault="00E737D7" w:rsidP="00E737D7">
    <w:pPr>
      <w:pStyle w:val="lfej"/>
      <w:pBdr>
        <w:bottom w:val="single" w:sz="4" w:space="1" w:color="auto"/>
      </w:pBdr>
      <w:jc w:val="center"/>
      <w:rPr>
        <w:b/>
      </w:rPr>
    </w:pPr>
  </w:p>
  <w:p w:rsidR="00E737D7" w:rsidRDefault="00E737D7" w:rsidP="00E737D7">
    <w:pPr>
      <w:pStyle w:val="lfej"/>
      <w:pBdr>
        <w:bottom w:val="single" w:sz="4" w:space="1" w:color="auto"/>
      </w:pBdr>
      <w:jc w:val="center"/>
      <w:rPr>
        <w:b/>
      </w:rPr>
    </w:pPr>
  </w:p>
  <w:p w:rsidR="00E737D7" w:rsidRDefault="00702DDC" w:rsidP="00E737D7">
    <w:pPr>
      <w:pStyle w:val="lfej"/>
      <w:pBdr>
        <w:bottom w:val="single" w:sz="4" w:space="1" w:color="auto"/>
      </w:pBdr>
      <w:tabs>
        <w:tab w:val="left" w:pos="3645"/>
      </w:tabs>
      <w:rPr>
        <w:b/>
        <w:sz w:val="26"/>
        <w:szCs w:val="26"/>
      </w:rPr>
    </w:pPr>
    <w:r>
      <w:rPr>
        <w:b/>
        <w:sz w:val="26"/>
        <w:szCs w:val="26"/>
      </w:rPr>
      <w:t xml:space="preserve">2300 </w:t>
    </w:r>
    <w:proofErr w:type="gramStart"/>
    <w:r w:rsidR="00E737D7">
      <w:rPr>
        <w:b/>
        <w:sz w:val="26"/>
        <w:szCs w:val="26"/>
      </w:rPr>
      <w:t xml:space="preserve">Ráckeve                                                                                   </w:t>
    </w:r>
    <w:r w:rsidR="00E737D7">
      <w:rPr>
        <w:b/>
        <w:sz w:val="26"/>
        <w:szCs w:val="26"/>
      </w:rPr>
      <w:tab/>
    </w:r>
    <w:r w:rsidR="009D1A27">
      <w:rPr>
        <w:b/>
        <w:sz w:val="26"/>
        <w:szCs w:val="26"/>
      </w:rPr>
      <w:t xml:space="preserve">    </w:t>
    </w:r>
    <w:r w:rsidR="00E737D7">
      <w:rPr>
        <w:b/>
        <w:sz w:val="26"/>
        <w:szCs w:val="26"/>
      </w:rPr>
      <w:t>Tel</w:t>
    </w:r>
    <w:proofErr w:type="gramEnd"/>
    <w:r w:rsidR="00E737D7">
      <w:rPr>
        <w:b/>
        <w:sz w:val="26"/>
        <w:szCs w:val="26"/>
      </w:rPr>
      <w:t>./fax: 06-30-3523140</w:t>
    </w:r>
  </w:p>
  <w:p w:rsidR="00E737D7" w:rsidRDefault="00E737D7" w:rsidP="00E737D7">
    <w:pPr>
      <w:pStyle w:val="lfej"/>
      <w:pBdr>
        <w:bottom w:val="single" w:sz="4" w:space="1" w:color="auto"/>
      </w:pBdr>
      <w:tabs>
        <w:tab w:val="clear" w:pos="9072"/>
        <w:tab w:val="left" w:pos="3645"/>
        <w:tab w:val="right" w:pos="9540"/>
      </w:tabs>
      <w:rPr>
        <w:b/>
      </w:rPr>
    </w:pPr>
    <w:r>
      <w:rPr>
        <w:b/>
      </w:rPr>
      <w:t>Kossuth Lajos utca 16</w:t>
    </w:r>
    <w:proofErr w:type="gramStart"/>
    <w:r>
      <w:rPr>
        <w:b/>
      </w:rPr>
      <w:t xml:space="preserve">.                                                                                        </w:t>
    </w:r>
    <w:r>
      <w:rPr>
        <w:b/>
      </w:rPr>
      <w:tab/>
    </w:r>
    <w:r>
      <w:rPr>
        <w:b/>
      </w:rPr>
      <w:tab/>
      <w:t xml:space="preserve"> </w:t>
    </w:r>
    <w:r w:rsidR="009D1A27">
      <w:rPr>
        <w:b/>
      </w:rPr>
      <w:t xml:space="preserve">     </w:t>
    </w:r>
    <w:r>
      <w:rPr>
        <w:b/>
      </w:rPr>
      <w:t>e-mail</w:t>
    </w:r>
    <w:proofErr w:type="gramEnd"/>
    <w:r>
      <w:rPr>
        <w:b/>
      </w:rPr>
      <w:t>: titkarsag@ranki.hu</w:t>
    </w:r>
  </w:p>
  <w:p w:rsidR="00E737D7" w:rsidRDefault="00E737D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32949"/>
    <w:multiLevelType w:val="multilevel"/>
    <w:tmpl w:val="30EC3D06"/>
    <w:lvl w:ilvl="0">
      <w:start w:val="1"/>
      <w:numFmt w:val="decimal"/>
      <w:lvlText w:val="%1."/>
      <w:lvlJc w:val="left"/>
      <w:pPr>
        <w:ind w:left="502" w:hanging="360"/>
      </w:pPr>
      <w:rPr>
        <w:rFonts w:cs="Times New Roman" w:hint="default"/>
        <w:b/>
        <w:color w:val="auto"/>
      </w:rPr>
    </w:lvl>
    <w:lvl w:ilvl="1">
      <w:start w:val="1"/>
      <w:numFmt w:val="decimal"/>
      <w:isLgl/>
      <w:lvlText w:val="%1.%2."/>
      <w:lvlJc w:val="left"/>
      <w:pPr>
        <w:ind w:left="720" w:hanging="360"/>
      </w:pPr>
      <w:rPr>
        <w:rFonts w:cs="Times New Roman" w:hint="default"/>
        <w:b w:val="0"/>
        <w:i/>
      </w:rPr>
    </w:lvl>
    <w:lvl w:ilvl="2">
      <w:start w:val="1"/>
      <w:numFmt w:val="decimal"/>
      <w:isLgl/>
      <w:lvlText w:val="%1.%2.%3."/>
      <w:lvlJc w:val="left"/>
      <w:pPr>
        <w:ind w:left="1080" w:hanging="720"/>
      </w:pPr>
      <w:rPr>
        <w:rFonts w:cs="Times New Roman" w:hint="default"/>
        <w:b w:val="0"/>
        <w:i/>
      </w:rPr>
    </w:lvl>
    <w:lvl w:ilvl="3">
      <w:start w:val="1"/>
      <w:numFmt w:val="decimal"/>
      <w:isLgl/>
      <w:lvlText w:val="%1.%2.%3.%4."/>
      <w:lvlJc w:val="left"/>
      <w:pPr>
        <w:ind w:left="1080" w:hanging="720"/>
      </w:pPr>
      <w:rPr>
        <w:rFonts w:cs="Times New Roman" w:hint="default"/>
        <w:b w:val="0"/>
        <w:i/>
      </w:rPr>
    </w:lvl>
    <w:lvl w:ilvl="4">
      <w:start w:val="1"/>
      <w:numFmt w:val="decimal"/>
      <w:isLgl/>
      <w:lvlText w:val="%1.%2.%3.%4.%5."/>
      <w:lvlJc w:val="left"/>
      <w:pPr>
        <w:ind w:left="1440" w:hanging="1080"/>
      </w:pPr>
      <w:rPr>
        <w:rFonts w:cs="Times New Roman" w:hint="default"/>
        <w:b w:val="0"/>
        <w:i/>
      </w:rPr>
    </w:lvl>
    <w:lvl w:ilvl="5">
      <w:start w:val="1"/>
      <w:numFmt w:val="decimal"/>
      <w:isLgl/>
      <w:lvlText w:val="%1.%2.%3.%4.%5.%6."/>
      <w:lvlJc w:val="left"/>
      <w:pPr>
        <w:ind w:left="1440" w:hanging="1080"/>
      </w:pPr>
      <w:rPr>
        <w:rFonts w:cs="Times New Roman" w:hint="default"/>
        <w:b w:val="0"/>
        <w:i/>
      </w:rPr>
    </w:lvl>
    <w:lvl w:ilvl="6">
      <w:start w:val="1"/>
      <w:numFmt w:val="decimal"/>
      <w:isLgl/>
      <w:lvlText w:val="%1.%2.%3.%4.%5.%6.%7."/>
      <w:lvlJc w:val="left"/>
      <w:pPr>
        <w:ind w:left="1800" w:hanging="1440"/>
      </w:pPr>
      <w:rPr>
        <w:rFonts w:cs="Times New Roman" w:hint="default"/>
        <w:b w:val="0"/>
        <w:i/>
      </w:rPr>
    </w:lvl>
    <w:lvl w:ilvl="7">
      <w:start w:val="1"/>
      <w:numFmt w:val="decimal"/>
      <w:isLgl/>
      <w:lvlText w:val="%1.%2.%3.%4.%5.%6.%7.%8."/>
      <w:lvlJc w:val="left"/>
      <w:pPr>
        <w:ind w:left="1800" w:hanging="1440"/>
      </w:pPr>
      <w:rPr>
        <w:rFonts w:cs="Times New Roman" w:hint="default"/>
        <w:b w:val="0"/>
        <w:i/>
      </w:rPr>
    </w:lvl>
    <w:lvl w:ilvl="8">
      <w:start w:val="1"/>
      <w:numFmt w:val="decimal"/>
      <w:isLgl/>
      <w:lvlText w:val="%1.%2.%3.%4.%5.%6.%7.%8.%9."/>
      <w:lvlJc w:val="left"/>
      <w:pPr>
        <w:ind w:left="2160" w:hanging="1800"/>
      </w:pPr>
      <w:rPr>
        <w:rFonts w:cs="Times New Roman" w:hint="default"/>
        <w:b w:val="0"/>
        <w:i/>
      </w:rPr>
    </w:lvl>
  </w:abstractNum>
  <w:abstractNum w:abstractNumId="1" w15:restartNumberingAfterBreak="0">
    <w:nsid w:val="622D209D"/>
    <w:multiLevelType w:val="multilevel"/>
    <w:tmpl w:val="DC309F42"/>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080" w:hanging="1080"/>
      </w:pPr>
      <w:rPr>
        <w:rFonts w:hint="default"/>
        <w:i/>
      </w:rPr>
    </w:lvl>
    <w:lvl w:ilvl="8">
      <w:start w:val="1"/>
      <w:numFmt w:val="decimal"/>
      <w:lvlText w:val="%1.%2.%3.%4.%5.%6.%7.%8.%9."/>
      <w:lvlJc w:val="left"/>
      <w:pPr>
        <w:ind w:left="1440" w:hanging="1440"/>
      </w:pPr>
      <w:rPr>
        <w:rFonts w:hint="default"/>
        <w:i/>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19"/>
    <w:rsid w:val="00033127"/>
    <w:rsid w:val="00164619"/>
    <w:rsid w:val="003A7D59"/>
    <w:rsid w:val="00702DDC"/>
    <w:rsid w:val="009D1A27"/>
    <w:rsid w:val="00A217D4"/>
    <w:rsid w:val="00A870EA"/>
    <w:rsid w:val="00B26183"/>
    <w:rsid w:val="00E737D7"/>
    <w:rsid w:val="00FD5E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F18A34-8231-4D38-B3D0-2C0E2476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64619"/>
    <w:pPr>
      <w:spacing w:before="120" w:after="120" w:line="240" w:lineRule="auto"/>
      <w:jc w:val="both"/>
    </w:pPr>
    <w:rPr>
      <w:rFonts w:ascii="Times New Roman" w:hAnsi="Times New Roman" w:cstheme="minorHAns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64619"/>
    <w:pPr>
      <w:spacing w:after="200" w:line="276" w:lineRule="auto"/>
      <w:ind w:left="720"/>
      <w:contextualSpacing/>
    </w:pPr>
    <w:rPr>
      <w:rFonts w:eastAsia="Times New Roman" w:cs="Times New Roman"/>
    </w:rPr>
  </w:style>
  <w:style w:type="table" w:styleId="Rcsostblzat">
    <w:name w:val="Table Grid"/>
    <w:basedOn w:val="Normltblzat"/>
    <w:uiPriority w:val="59"/>
    <w:rsid w:val="0016461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164619"/>
    <w:pPr>
      <w:spacing w:before="0" w:after="0"/>
    </w:pPr>
    <w:rPr>
      <w:sz w:val="20"/>
      <w:szCs w:val="20"/>
    </w:rPr>
  </w:style>
  <w:style w:type="character" w:customStyle="1" w:styleId="LbjegyzetszvegChar">
    <w:name w:val="Lábjegyzetszöveg Char"/>
    <w:basedOn w:val="Bekezdsalapbettpusa"/>
    <w:link w:val="Lbjegyzetszveg"/>
    <w:uiPriority w:val="99"/>
    <w:semiHidden/>
    <w:rsid w:val="00164619"/>
    <w:rPr>
      <w:rFonts w:ascii="Times New Roman" w:hAnsi="Times New Roman" w:cstheme="minorHAnsi"/>
      <w:sz w:val="20"/>
      <w:szCs w:val="20"/>
    </w:rPr>
  </w:style>
  <w:style w:type="character" w:styleId="Lbjegyzet-hivatkozs">
    <w:name w:val="footnote reference"/>
    <w:basedOn w:val="Bekezdsalapbettpusa"/>
    <w:uiPriority w:val="99"/>
    <w:semiHidden/>
    <w:unhideWhenUsed/>
    <w:rsid w:val="00164619"/>
    <w:rPr>
      <w:vertAlign w:val="superscript"/>
    </w:rPr>
  </w:style>
  <w:style w:type="paragraph" w:styleId="lfej">
    <w:name w:val="header"/>
    <w:basedOn w:val="Norml"/>
    <w:link w:val="lfejChar"/>
    <w:uiPriority w:val="99"/>
    <w:unhideWhenUsed/>
    <w:rsid w:val="00E737D7"/>
    <w:pPr>
      <w:tabs>
        <w:tab w:val="center" w:pos="4536"/>
        <w:tab w:val="right" w:pos="9072"/>
      </w:tabs>
      <w:spacing w:before="0" w:after="0"/>
    </w:pPr>
  </w:style>
  <w:style w:type="character" w:customStyle="1" w:styleId="lfejChar">
    <w:name w:val="Élőfej Char"/>
    <w:basedOn w:val="Bekezdsalapbettpusa"/>
    <w:link w:val="lfej"/>
    <w:uiPriority w:val="99"/>
    <w:rsid w:val="00E737D7"/>
    <w:rPr>
      <w:rFonts w:ascii="Times New Roman" w:hAnsi="Times New Roman" w:cstheme="minorHAnsi"/>
    </w:rPr>
  </w:style>
  <w:style w:type="paragraph" w:styleId="llb">
    <w:name w:val="footer"/>
    <w:basedOn w:val="Norml"/>
    <w:link w:val="llbChar"/>
    <w:uiPriority w:val="99"/>
    <w:unhideWhenUsed/>
    <w:rsid w:val="00E737D7"/>
    <w:pPr>
      <w:tabs>
        <w:tab w:val="center" w:pos="4536"/>
        <w:tab w:val="right" w:pos="9072"/>
      </w:tabs>
      <w:spacing w:before="0" w:after="0"/>
    </w:pPr>
  </w:style>
  <w:style w:type="character" w:customStyle="1" w:styleId="llbChar">
    <w:name w:val="Élőláb Char"/>
    <w:basedOn w:val="Bekezdsalapbettpusa"/>
    <w:link w:val="llb"/>
    <w:uiPriority w:val="99"/>
    <w:rsid w:val="00E737D7"/>
    <w:rPr>
      <w:rFonts w:ascii="Times New Roman" w:hAnsi="Times New Roman"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ih.hu/" TargetMode="External"/><Relationship Id="rId3" Type="http://schemas.openxmlformats.org/officeDocument/2006/relationships/settings" Target="settings.xml"/><Relationship Id="rId7" Type="http://schemas.openxmlformats.org/officeDocument/2006/relationships/hyperlink" Target="mailto:ugyfelszolgalat@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935</Words>
  <Characters>6455</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Klebelsberg Intézményfenntartó Központ</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Anikó Gyürki</dc:creator>
  <cp:lastModifiedBy>RANKI03</cp:lastModifiedBy>
  <cp:revision>12</cp:revision>
  <dcterms:created xsi:type="dcterms:W3CDTF">2022-09-06T09:05:00Z</dcterms:created>
  <dcterms:modified xsi:type="dcterms:W3CDTF">2022-09-06T09:08:00Z</dcterms:modified>
</cp:coreProperties>
</file>